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2D" w:rsidRPr="008D4E1F" w:rsidRDefault="0053102D" w:rsidP="0053102D">
      <w:pPr>
        <w:spacing w:after="0" w:line="240" w:lineRule="auto"/>
        <w:jc w:val="center"/>
        <w:rPr>
          <w:rFonts w:ascii="Times New Roman" w:hAnsi="Times New Roman"/>
          <w:sz w:val="24"/>
          <w:szCs w:val="24"/>
        </w:rPr>
      </w:pPr>
      <w:r w:rsidRPr="008D4E1F">
        <w:rPr>
          <w:rFonts w:ascii="Times New Roman" w:hAnsi="Times New Roman"/>
          <w:sz w:val="24"/>
          <w:szCs w:val="24"/>
        </w:rPr>
        <w:t xml:space="preserve">ASCC </w:t>
      </w:r>
      <w:r>
        <w:rPr>
          <w:rFonts w:ascii="Times New Roman" w:hAnsi="Times New Roman"/>
          <w:sz w:val="24"/>
          <w:szCs w:val="24"/>
        </w:rPr>
        <w:t>7/14</w:t>
      </w:r>
      <w:r w:rsidRPr="008D4E1F">
        <w:rPr>
          <w:rFonts w:ascii="Times New Roman" w:hAnsi="Times New Roman"/>
          <w:sz w:val="24"/>
          <w:szCs w:val="24"/>
        </w:rPr>
        <w:t>/14</w:t>
      </w:r>
    </w:p>
    <w:p w:rsidR="0053102D" w:rsidRPr="008D4E1F" w:rsidRDefault="00D234EA" w:rsidP="0053102D">
      <w:pPr>
        <w:spacing w:after="0" w:line="240" w:lineRule="auto"/>
        <w:jc w:val="center"/>
        <w:rPr>
          <w:rFonts w:ascii="Times New Roman" w:hAnsi="Times New Roman"/>
          <w:sz w:val="24"/>
          <w:szCs w:val="24"/>
        </w:rPr>
      </w:pPr>
      <w:r>
        <w:rPr>
          <w:rFonts w:ascii="Times New Roman" w:hAnsi="Times New Roman"/>
          <w:sz w:val="24"/>
          <w:szCs w:val="24"/>
        </w:rPr>
        <w:t>4138 Physics Research Building</w:t>
      </w:r>
      <w:r w:rsidR="0053102D" w:rsidRPr="008D4E1F">
        <w:rPr>
          <w:rFonts w:ascii="Times New Roman" w:hAnsi="Times New Roman"/>
          <w:sz w:val="24"/>
          <w:szCs w:val="24"/>
        </w:rPr>
        <w:t xml:space="preserve"> </w:t>
      </w:r>
      <w:r w:rsidR="00D12F57">
        <w:rPr>
          <w:rFonts w:ascii="Times New Roman" w:hAnsi="Times New Roman"/>
          <w:sz w:val="24"/>
          <w:szCs w:val="24"/>
        </w:rPr>
        <w:t>9:00-11:0</w:t>
      </w:r>
      <w:r w:rsidR="0053102D" w:rsidRPr="008D4E1F">
        <w:rPr>
          <w:rFonts w:ascii="Times New Roman" w:hAnsi="Times New Roman"/>
          <w:sz w:val="24"/>
          <w:szCs w:val="24"/>
        </w:rPr>
        <w:t>0am</w:t>
      </w:r>
    </w:p>
    <w:p w:rsidR="0053102D" w:rsidRPr="008D4E1F" w:rsidRDefault="009226AC" w:rsidP="0053102D">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E81C7F">
        <w:rPr>
          <w:rFonts w:ascii="Times New Roman" w:hAnsi="Times New Roman"/>
          <w:sz w:val="24"/>
          <w:szCs w:val="24"/>
        </w:rPr>
        <w:t xml:space="preserve">pproved </w:t>
      </w:r>
      <w:r w:rsidR="0053102D" w:rsidRPr="008D4E1F">
        <w:rPr>
          <w:rFonts w:ascii="Times New Roman" w:hAnsi="Times New Roman"/>
          <w:sz w:val="24"/>
          <w:szCs w:val="24"/>
        </w:rPr>
        <w:t>Minutes</w:t>
      </w:r>
    </w:p>
    <w:p w:rsidR="0053102D" w:rsidRPr="00210138" w:rsidRDefault="0053102D" w:rsidP="0053102D">
      <w:pPr>
        <w:spacing w:after="0" w:line="240" w:lineRule="auto"/>
        <w:rPr>
          <w:rFonts w:ascii="Times New Roman" w:hAnsi="Times New Roman"/>
          <w:sz w:val="24"/>
          <w:szCs w:val="24"/>
        </w:rPr>
      </w:pPr>
    </w:p>
    <w:p w:rsidR="0053102D" w:rsidRDefault="0053102D" w:rsidP="0053102D">
      <w:pPr>
        <w:spacing w:after="0" w:line="240" w:lineRule="auto"/>
        <w:rPr>
          <w:rFonts w:ascii="Times New Roman" w:hAnsi="Times New Roman"/>
          <w:sz w:val="24"/>
          <w:szCs w:val="24"/>
        </w:rPr>
      </w:pPr>
      <w:r w:rsidRPr="00210138">
        <w:rPr>
          <w:rFonts w:ascii="Times New Roman" w:hAnsi="Times New Roman"/>
          <w:sz w:val="24"/>
          <w:szCs w:val="24"/>
        </w:rPr>
        <w:t xml:space="preserve">ATTENDEES: </w:t>
      </w:r>
      <w:r w:rsidR="00E159F3">
        <w:rPr>
          <w:rFonts w:ascii="Times New Roman" w:hAnsi="Times New Roman"/>
          <w:sz w:val="24"/>
          <w:szCs w:val="24"/>
        </w:rPr>
        <w:t xml:space="preserve">Aski, </w:t>
      </w:r>
      <w:r w:rsidR="00D12F57">
        <w:rPr>
          <w:rFonts w:ascii="Times New Roman" w:hAnsi="Times New Roman"/>
          <w:sz w:val="24"/>
          <w:szCs w:val="24"/>
        </w:rPr>
        <w:t xml:space="preserve">Bernhagen, </w:t>
      </w:r>
      <w:r w:rsidR="00747562">
        <w:rPr>
          <w:rFonts w:ascii="Times New Roman" w:hAnsi="Times New Roman"/>
          <w:sz w:val="24"/>
          <w:szCs w:val="24"/>
        </w:rPr>
        <w:t xml:space="preserve">Bitters, </w:t>
      </w:r>
      <w:r w:rsidR="00E159F3">
        <w:rPr>
          <w:rFonts w:ascii="Times New Roman" w:hAnsi="Times New Roman"/>
          <w:sz w:val="24"/>
          <w:szCs w:val="24"/>
        </w:rPr>
        <w:t>Breitenberger, Craigmile, Daly,</w:t>
      </w:r>
      <w:r w:rsidR="00C21E22">
        <w:rPr>
          <w:rFonts w:ascii="Times New Roman" w:hAnsi="Times New Roman"/>
          <w:sz w:val="24"/>
          <w:szCs w:val="24"/>
        </w:rPr>
        <w:t xml:space="preserve"> </w:t>
      </w:r>
      <w:r w:rsidR="00E159F3">
        <w:rPr>
          <w:rFonts w:ascii="Times New Roman" w:hAnsi="Times New Roman"/>
          <w:sz w:val="24"/>
          <w:szCs w:val="24"/>
        </w:rPr>
        <w:t xml:space="preserve">Fink, </w:t>
      </w:r>
      <w:r w:rsidR="004D453F">
        <w:rPr>
          <w:rFonts w:ascii="Times New Roman" w:hAnsi="Times New Roman"/>
          <w:sz w:val="24"/>
          <w:szCs w:val="24"/>
        </w:rPr>
        <w:t xml:space="preserve">Fletcher, </w:t>
      </w:r>
      <w:r w:rsidR="00E159F3">
        <w:rPr>
          <w:rFonts w:ascii="Times New Roman" w:hAnsi="Times New Roman"/>
          <w:sz w:val="24"/>
          <w:szCs w:val="24"/>
        </w:rPr>
        <w:t xml:space="preserve">Harvey, Hogle, Jenkins, </w:t>
      </w:r>
      <w:r w:rsidR="004D453F">
        <w:rPr>
          <w:rFonts w:ascii="Times New Roman" w:hAnsi="Times New Roman"/>
          <w:sz w:val="24"/>
          <w:szCs w:val="24"/>
        </w:rPr>
        <w:t xml:space="preserve">Krissek, </w:t>
      </w:r>
      <w:r w:rsidR="00E159F3">
        <w:rPr>
          <w:rFonts w:ascii="Times New Roman" w:hAnsi="Times New Roman"/>
          <w:sz w:val="24"/>
          <w:szCs w:val="24"/>
        </w:rPr>
        <w:t xml:space="preserve">Lam, Lin, Sanders, Vaessin, </w:t>
      </w:r>
      <w:r w:rsidR="004D453F">
        <w:rPr>
          <w:rFonts w:ascii="Times New Roman" w:hAnsi="Times New Roman"/>
          <w:sz w:val="24"/>
          <w:szCs w:val="24"/>
        </w:rPr>
        <w:t>Vankeerbergen</w:t>
      </w:r>
      <w:r w:rsidR="00D12F57">
        <w:rPr>
          <w:rFonts w:ascii="Times New Roman" w:hAnsi="Times New Roman"/>
          <w:sz w:val="24"/>
          <w:szCs w:val="24"/>
        </w:rPr>
        <w:t>, Von-Frese</w:t>
      </w:r>
    </w:p>
    <w:p w:rsidR="00D12F57" w:rsidRDefault="00D12F57" w:rsidP="0053102D">
      <w:pPr>
        <w:spacing w:after="0" w:line="240" w:lineRule="auto"/>
        <w:rPr>
          <w:rFonts w:ascii="Times New Roman" w:hAnsi="Times New Roman"/>
          <w:sz w:val="24"/>
          <w:szCs w:val="24"/>
        </w:rPr>
      </w:pPr>
    </w:p>
    <w:p w:rsidR="0053102D" w:rsidRPr="00210138" w:rsidRDefault="0053102D" w:rsidP="0053102D">
      <w:pPr>
        <w:spacing w:after="0" w:line="240" w:lineRule="auto"/>
        <w:rPr>
          <w:rFonts w:ascii="Times New Roman" w:hAnsi="Times New Roman"/>
          <w:sz w:val="24"/>
          <w:szCs w:val="24"/>
        </w:rPr>
      </w:pPr>
      <w:r w:rsidRPr="00210138">
        <w:rPr>
          <w:rFonts w:ascii="Times New Roman" w:hAnsi="Times New Roman"/>
          <w:sz w:val="24"/>
          <w:szCs w:val="24"/>
        </w:rPr>
        <w:t>AGENDA:</w:t>
      </w:r>
      <w:r>
        <w:rPr>
          <w:rFonts w:ascii="Times New Roman" w:hAnsi="Times New Roman"/>
          <w:sz w:val="24"/>
          <w:szCs w:val="24"/>
        </w:rPr>
        <w:br/>
      </w:r>
    </w:p>
    <w:p w:rsidR="004D453F" w:rsidRDefault="0053102D" w:rsidP="004D453F">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3102D">
        <w:rPr>
          <w:rFonts w:ascii="Times New Roman" w:hAnsi="Times New Roman"/>
          <w:sz w:val="24"/>
          <w:szCs w:val="24"/>
        </w:rPr>
        <w:t xml:space="preserve">Approval </w:t>
      </w:r>
      <w:r>
        <w:rPr>
          <w:rFonts w:ascii="Times New Roman" w:hAnsi="Times New Roman"/>
          <w:sz w:val="24"/>
          <w:szCs w:val="24"/>
        </w:rPr>
        <w:t>4/25/14</w:t>
      </w:r>
      <w:r w:rsidRPr="0053102D">
        <w:rPr>
          <w:rFonts w:ascii="Times New Roman" w:hAnsi="Times New Roman"/>
          <w:sz w:val="24"/>
          <w:szCs w:val="24"/>
        </w:rPr>
        <w:t xml:space="preserve"> minutes</w:t>
      </w:r>
    </w:p>
    <w:p w:rsidR="004D453F" w:rsidRDefault="00F83779"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Fletcher</w:t>
      </w:r>
      <w:r w:rsidR="00C21E22">
        <w:rPr>
          <w:rFonts w:ascii="Times New Roman" w:hAnsi="Times New Roman"/>
          <w:sz w:val="24"/>
          <w:szCs w:val="24"/>
        </w:rPr>
        <w:t xml:space="preserve">, Daly, unanimously approved </w:t>
      </w:r>
    </w:p>
    <w:p w:rsidR="004D453F" w:rsidRPr="004D453F" w:rsidRDefault="004D453F" w:rsidP="00D234EA">
      <w:pPr>
        <w:shd w:val="clear" w:color="auto" w:fill="FFFFFF"/>
        <w:spacing w:after="0" w:line="240" w:lineRule="auto"/>
        <w:ind w:right="360"/>
        <w:textAlignment w:val="baseline"/>
        <w:rPr>
          <w:rFonts w:ascii="Times New Roman" w:hAnsi="Times New Roman"/>
          <w:sz w:val="24"/>
          <w:szCs w:val="24"/>
        </w:rPr>
      </w:pPr>
    </w:p>
    <w:p w:rsidR="0053102D" w:rsidRDefault="0053102D" w:rsidP="0053102D">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3102D">
        <w:rPr>
          <w:rFonts w:ascii="Times New Roman" w:hAnsi="Times New Roman"/>
          <w:sz w:val="24"/>
          <w:szCs w:val="24"/>
        </w:rPr>
        <w:t>OSU-Marion Biology Major Proposal</w:t>
      </w:r>
    </w:p>
    <w:p w:rsidR="00D602AD" w:rsidRDefault="00D602AD"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Many students at the Marion campus want to pursue a profession in the health field. </w:t>
      </w:r>
      <w:r w:rsidR="00C6721B">
        <w:rPr>
          <w:rFonts w:ascii="Times New Roman" w:hAnsi="Times New Roman"/>
          <w:sz w:val="24"/>
          <w:szCs w:val="24"/>
        </w:rPr>
        <w:t>Since there is</w:t>
      </w:r>
      <w:r>
        <w:rPr>
          <w:rFonts w:ascii="Times New Roman" w:hAnsi="Times New Roman"/>
          <w:sz w:val="24"/>
          <w:szCs w:val="24"/>
        </w:rPr>
        <w:t xml:space="preserve"> not a major offered through the Marion campus that would prepare them for the health field</w:t>
      </w:r>
      <w:r w:rsidR="00695ADB">
        <w:rPr>
          <w:rFonts w:ascii="Times New Roman" w:hAnsi="Times New Roman"/>
          <w:sz w:val="24"/>
          <w:szCs w:val="24"/>
        </w:rPr>
        <w:t>,</w:t>
      </w:r>
      <w:r>
        <w:rPr>
          <w:rFonts w:ascii="Times New Roman" w:hAnsi="Times New Roman"/>
          <w:sz w:val="24"/>
          <w:szCs w:val="24"/>
        </w:rPr>
        <w:t xml:space="preserve"> the students tend to transfer to other local colleges like Kent State instead of transferring to the main campus. The Lima campus offers the full Biology major as they had similar issues with students not wanting to transfer to main campus. </w:t>
      </w:r>
      <w:r w:rsidR="005860C6">
        <w:rPr>
          <w:rFonts w:ascii="Times New Roman" w:hAnsi="Times New Roman"/>
          <w:sz w:val="24"/>
          <w:szCs w:val="24"/>
        </w:rPr>
        <w:t xml:space="preserve">The main campus would still have a wider variety of course options but the major could still be offered at the regional campus. </w:t>
      </w:r>
    </w:p>
    <w:p w:rsidR="00213150" w:rsidRDefault="00213150"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Students need to be getting the same or </w:t>
      </w:r>
      <w:r w:rsidR="001F0AA9">
        <w:rPr>
          <w:rFonts w:ascii="Times New Roman" w:hAnsi="Times New Roman"/>
          <w:sz w:val="24"/>
          <w:szCs w:val="24"/>
        </w:rPr>
        <w:t>comparable</w:t>
      </w:r>
      <w:r>
        <w:rPr>
          <w:rFonts w:ascii="Times New Roman" w:hAnsi="Times New Roman"/>
          <w:sz w:val="24"/>
          <w:szCs w:val="24"/>
        </w:rPr>
        <w:t xml:space="preserve"> degree to </w:t>
      </w:r>
      <w:r w:rsidR="00C6721B">
        <w:rPr>
          <w:rFonts w:ascii="Times New Roman" w:hAnsi="Times New Roman"/>
          <w:sz w:val="24"/>
          <w:szCs w:val="24"/>
        </w:rPr>
        <w:t>the one offered on</w:t>
      </w:r>
      <w:r>
        <w:rPr>
          <w:rFonts w:ascii="Times New Roman" w:hAnsi="Times New Roman"/>
          <w:sz w:val="24"/>
          <w:szCs w:val="24"/>
        </w:rPr>
        <w:t xml:space="preserve"> main campus so that what they are receiving is helping them to further their career in the health field. </w:t>
      </w:r>
    </w:p>
    <w:p w:rsidR="005860C6" w:rsidRDefault="005860C6"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Concerns </w:t>
      </w:r>
    </w:p>
    <w:p w:rsidR="005860C6" w:rsidRDefault="00213150" w:rsidP="005860C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Course offerings</w:t>
      </w:r>
      <w:r w:rsidR="003E47F0">
        <w:rPr>
          <w:rFonts w:ascii="Times New Roman" w:hAnsi="Times New Roman"/>
          <w:sz w:val="24"/>
          <w:szCs w:val="24"/>
        </w:rPr>
        <w:t xml:space="preserve"> &amp; faculty </w:t>
      </w:r>
    </w:p>
    <w:p w:rsidR="00213150" w:rsidRDefault="00C6721B" w:rsidP="005860C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Some c</w:t>
      </w:r>
      <w:r w:rsidR="00213150">
        <w:rPr>
          <w:rFonts w:ascii="Times New Roman" w:hAnsi="Times New Roman"/>
          <w:sz w:val="24"/>
          <w:szCs w:val="24"/>
        </w:rPr>
        <w:t xml:space="preserve">ourses in the third and fourth year of the degree cannot be fulfilled at the regional campus at this point. </w:t>
      </w:r>
    </w:p>
    <w:p w:rsidR="00C6721B" w:rsidRDefault="00C6721B" w:rsidP="00C6721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Solution 1: the courses are offered every summer at the main campus and students </w:t>
      </w:r>
      <w:r w:rsidR="005E03BE">
        <w:rPr>
          <w:rFonts w:ascii="Times New Roman" w:hAnsi="Times New Roman"/>
          <w:sz w:val="24"/>
          <w:szCs w:val="24"/>
        </w:rPr>
        <w:t xml:space="preserve">could </w:t>
      </w:r>
      <w:r>
        <w:rPr>
          <w:rFonts w:ascii="Times New Roman" w:hAnsi="Times New Roman"/>
          <w:sz w:val="24"/>
          <w:szCs w:val="24"/>
        </w:rPr>
        <w:t xml:space="preserve">commute in order to satisfy those requirements until they could be satisfied at the regional campus. </w:t>
      </w:r>
    </w:p>
    <w:p w:rsidR="00C6721B" w:rsidRDefault="00C6721B" w:rsidP="00C6721B">
      <w:pPr>
        <w:numPr>
          <w:ilvl w:val="5"/>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Students go to a regional campus for a reason and likely do not want to commute to the main campus </w:t>
      </w:r>
    </w:p>
    <w:p w:rsidR="00C6721B" w:rsidRDefault="00C6721B" w:rsidP="00C6721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Solution 2: non-tenured track faculty could teach the courses </w:t>
      </w:r>
    </w:p>
    <w:p w:rsidR="00C6721B" w:rsidRPr="00C6721B" w:rsidRDefault="00C6721B" w:rsidP="00C6721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Solution 3: there could be a distance learning option </w:t>
      </w:r>
    </w:p>
    <w:p w:rsidR="003E47F0" w:rsidRDefault="00CE1B17" w:rsidP="003E47F0">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is expected that a new building will be built that will have the necessary lab space. This construction has not begun and there is no guarantee when it will actually be completed. </w:t>
      </w:r>
    </w:p>
    <w:p w:rsidR="008205A0" w:rsidRDefault="008205A0" w:rsidP="003E47F0">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concern is whether or not they are actually going to be able to offer the courses that the students need. The proposal is based on the anticipation of things falling into place. </w:t>
      </w:r>
    </w:p>
    <w:p w:rsidR="00213150" w:rsidRDefault="00213150" w:rsidP="00213150">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seems as though they may be waiting for the approval of this proposal before moving forward with the hiring process. </w:t>
      </w:r>
    </w:p>
    <w:p w:rsidR="000C6EF8" w:rsidRDefault="00213150" w:rsidP="008205A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It’s not just about the courses but about the opportunities for s</w:t>
      </w:r>
      <w:r w:rsidR="00C517F4">
        <w:rPr>
          <w:rFonts w:ascii="Times New Roman" w:hAnsi="Times New Roman"/>
          <w:sz w:val="24"/>
          <w:szCs w:val="24"/>
        </w:rPr>
        <w:t>tudents at the Marion campus. Even if</w:t>
      </w:r>
      <w:r>
        <w:rPr>
          <w:rFonts w:ascii="Times New Roman" w:hAnsi="Times New Roman"/>
          <w:sz w:val="24"/>
          <w:szCs w:val="24"/>
        </w:rPr>
        <w:t xml:space="preserve"> students are taking technical college courses or </w:t>
      </w:r>
      <w:r w:rsidR="00CE1B17">
        <w:rPr>
          <w:rFonts w:ascii="Times New Roman" w:hAnsi="Times New Roman"/>
          <w:sz w:val="24"/>
          <w:szCs w:val="24"/>
        </w:rPr>
        <w:t xml:space="preserve">are </w:t>
      </w:r>
      <w:r>
        <w:rPr>
          <w:rFonts w:ascii="Times New Roman" w:hAnsi="Times New Roman"/>
          <w:sz w:val="24"/>
          <w:szCs w:val="24"/>
        </w:rPr>
        <w:t>required to come to main campus for summer courses</w:t>
      </w:r>
      <w:r w:rsidR="00C517F4">
        <w:rPr>
          <w:rFonts w:ascii="Times New Roman" w:hAnsi="Times New Roman"/>
          <w:sz w:val="24"/>
          <w:szCs w:val="24"/>
        </w:rPr>
        <w:t>,</w:t>
      </w:r>
      <w:r>
        <w:rPr>
          <w:rFonts w:ascii="Times New Roman" w:hAnsi="Times New Roman"/>
          <w:sz w:val="24"/>
          <w:szCs w:val="24"/>
        </w:rPr>
        <w:t xml:space="preserve"> they may not be able to have the r</w:t>
      </w:r>
      <w:r w:rsidR="000C6EF8">
        <w:rPr>
          <w:rFonts w:ascii="Times New Roman" w:hAnsi="Times New Roman"/>
          <w:sz w:val="24"/>
          <w:szCs w:val="24"/>
        </w:rPr>
        <w:t xml:space="preserve">esearch opportunities and mentor opportunities </w:t>
      </w:r>
      <w:r>
        <w:rPr>
          <w:rFonts w:ascii="Times New Roman" w:hAnsi="Times New Roman"/>
          <w:sz w:val="24"/>
          <w:szCs w:val="24"/>
        </w:rPr>
        <w:t xml:space="preserve">that go </w:t>
      </w:r>
      <w:r w:rsidR="000C6EF8">
        <w:rPr>
          <w:rFonts w:ascii="Times New Roman" w:hAnsi="Times New Roman"/>
          <w:sz w:val="24"/>
          <w:szCs w:val="24"/>
        </w:rPr>
        <w:t>beyond</w:t>
      </w:r>
      <w:r>
        <w:rPr>
          <w:rFonts w:ascii="Times New Roman" w:hAnsi="Times New Roman"/>
          <w:sz w:val="24"/>
          <w:szCs w:val="24"/>
        </w:rPr>
        <w:t xml:space="preserve"> the</w:t>
      </w:r>
      <w:r w:rsidR="000C6EF8">
        <w:rPr>
          <w:rFonts w:ascii="Times New Roman" w:hAnsi="Times New Roman"/>
          <w:sz w:val="24"/>
          <w:szCs w:val="24"/>
        </w:rPr>
        <w:t xml:space="preserve"> curriculum.</w:t>
      </w:r>
      <w:r w:rsidR="00B97D77">
        <w:rPr>
          <w:rFonts w:ascii="Times New Roman" w:hAnsi="Times New Roman"/>
          <w:sz w:val="24"/>
          <w:szCs w:val="24"/>
        </w:rPr>
        <w:t xml:space="preserve"> </w:t>
      </w:r>
    </w:p>
    <w:p w:rsidR="00213150" w:rsidRPr="00213150" w:rsidRDefault="00213150" w:rsidP="0021315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current faculty may not be able to offer research opportunities that are going to attract the students interested in the health field. </w:t>
      </w:r>
    </w:p>
    <w:p w:rsidR="000C6EF8" w:rsidRDefault="00213150" w:rsidP="0021315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Regional campuses </w:t>
      </w:r>
      <w:r w:rsidR="000C6EF8">
        <w:rPr>
          <w:rFonts w:ascii="Times New Roman" w:hAnsi="Times New Roman"/>
          <w:sz w:val="24"/>
          <w:szCs w:val="24"/>
        </w:rPr>
        <w:t>need to attract and retain students</w:t>
      </w:r>
      <w:r w:rsidR="00695ADB">
        <w:rPr>
          <w:rFonts w:ascii="Times New Roman" w:hAnsi="Times New Roman"/>
          <w:sz w:val="24"/>
          <w:szCs w:val="24"/>
        </w:rPr>
        <w:t>,</w:t>
      </w:r>
      <w:r w:rsidR="000C6EF8">
        <w:rPr>
          <w:rFonts w:ascii="Times New Roman" w:hAnsi="Times New Roman"/>
          <w:sz w:val="24"/>
          <w:szCs w:val="24"/>
        </w:rPr>
        <w:t xml:space="preserve"> and </w:t>
      </w:r>
      <w:r>
        <w:rPr>
          <w:rFonts w:ascii="Times New Roman" w:hAnsi="Times New Roman"/>
          <w:sz w:val="24"/>
          <w:szCs w:val="24"/>
        </w:rPr>
        <w:t>offering full majors</w:t>
      </w:r>
      <w:r w:rsidR="000C6EF8">
        <w:rPr>
          <w:rFonts w:ascii="Times New Roman" w:hAnsi="Times New Roman"/>
          <w:sz w:val="24"/>
          <w:szCs w:val="24"/>
        </w:rPr>
        <w:t xml:space="preserve"> is part of </w:t>
      </w:r>
      <w:r>
        <w:rPr>
          <w:rFonts w:ascii="Times New Roman" w:hAnsi="Times New Roman"/>
          <w:sz w:val="24"/>
          <w:szCs w:val="24"/>
        </w:rPr>
        <w:t xml:space="preserve">that </w:t>
      </w:r>
      <w:r w:rsidR="000C6EF8">
        <w:rPr>
          <w:rFonts w:ascii="Times New Roman" w:hAnsi="Times New Roman"/>
          <w:sz w:val="24"/>
          <w:szCs w:val="24"/>
        </w:rPr>
        <w:t>larger effort</w:t>
      </w:r>
      <w:r w:rsidR="00695ADB">
        <w:rPr>
          <w:rFonts w:ascii="Times New Roman" w:hAnsi="Times New Roman"/>
          <w:sz w:val="24"/>
          <w:szCs w:val="24"/>
        </w:rPr>
        <w:t>.</w:t>
      </w:r>
      <w:r w:rsidR="000C6EF8">
        <w:rPr>
          <w:rFonts w:ascii="Times New Roman" w:hAnsi="Times New Roman"/>
          <w:sz w:val="24"/>
          <w:szCs w:val="24"/>
        </w:rPr>
        <w:t xml:space="preserve"> </w:t>
      </w:r>
    </w:p>
    <w:p w:rsidR="00866515" w:rsidRDefault="00866515" w:rsidP="000C6EF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Other majors </w:t>
      </w:r>
      <w:r w:rsidR="00213150">
        <w:rPr>
          <w:rFonts w:ascii="Times New Roman" w:hAnsi="Times New Roman"/>
          <w:sz w:val="24"/>
          <w:szCs w:val="24"/>
        </w:rPr>
        <w:t xml:space="preserve">are </w:t>
      </w:r>
      <w:r>
        <w:rPr>
          <w:rFonts w:ascii="Times New Roman" w:hAnsi="Times New Roman"/>
          <w:sz w:val="24"/>
          <w:szCs w:val="24"/>
        </w:rPr>
        <w:t xml:space="preserve">offered at </w:t>
      </w:r>
      <w:r w:rsidR="00213150">
        <w:rPr>
          <w:rFonts w:ascii="Times New Roman" w:hAnsi="Times New Roman"/>
          <w:sz w:val="24"/>
          <w:szCs w:val="24"/>
        </w:rPr>
        <w:t>the regional campus</w:t>
      </w:r>
      <w:r>
        <w:rPr>
          <w:rFonts w:ascii="Times New Roman" w:hAnsi="Times New Roman"/>
          <w:sz w:val="24"/>
          <w:szCs w:val="24"/>
        </w:rPr>
        <w:t xml:space="preserve"> </w:t>
      </w:r>
      <w:r w:rsidR="00213150">
        <w:rPr>
          <w:rFonts w:ascii="Times New Roman" w:hAnsi="Times New Roman"/>
          <w:sz w:val="24"/>
          <w:szCs w:val="24"/>
        </w:rPr>
        <w:t>and</w:t>
      </w:r>
      <w:r>
        <w:rPr>
          <w:rFonts w:ascii="Times New Roman" w:hAnsi="Times New Roman"/>
          <w:sz w:val="24"/>
          <w:szCs w:val="24"/>
        </w:rPr>
        <w:t xml:space="preserve"> have limited course offerings as well. </w:t>
      </w:r>
    </w:p>
    <w:p w:rsidR="00866515" w:rsidRDefault="00213150" w:rsidP="000C6EF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benefit of regional campuses is that students </w:t>
      </w:r>
      <w:r w:rsidR="006A5886">
        <w:rPr>
          <w:rFonts w:ascii="Times New Roman" w:hAnsi="Times New Roman"/>
          <w:sz w:val="24"/>
          <w:szCs w:val="24"/>
        </w:rPr>
        <w:t>get</w:t>
      </w:r>
      <w:r>
        <w:rPr>
          <w:rFonts w:ascii="Times New Roman" w:hAnsi="Times New Roman"/>
          <w:sz w:val="24"/>
          <w:szCs w:val="24"/>
        </w:rPr>
        <w:t xml:space="preserve"> a</w:t>
      </w:r>
      <w:r w:rsidR="006A5886">
        <w:rPr>
          <w:rFonts w:ascii="Times New Roman" w:hAnsi="Times New Roman"/>
          <w:sz w:val="24"/>
          <w:szCs w:val="24"/>
        </w:rPr>
        <w:t xml:space="preserve"> sense of community and more attention from faculty </w:t>
      </w:r>
      <w:r>
        <w:rPr>
          <w:rFonts w:ascii="Times New Roman" w:hAnsi="Times New Roman"/>
          <w:sz w:val="24"/>
          <w:szCs w:val="24"/>
        </w:rPr>
        <w:t xml:space="preserve">with smaller course enrollments. </w:t>
      </w:r>
    </w:p>
    <w:p w:rsidR="00E26B84" w:rsidRDefault="00E26B84" w:rsidP="00E26B8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campus should refrain from advertising and actively advising students on this major until all of the requirements can be fulfilled at the Marion campus. </w:t>
      </w:r>
    </w:p>
    <w:p w:rsidR="00E26B84" w:rsidRDefault="00E26B84" w:rsidP="00E26B8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Substitutions cannot be made for those courses that </w:t>
      </w:r>
      <w:r w:rsidR="00695ADB">
        <w:rPr>
          <w:rFonts w:ascii="Times New Roman" w:hAnsi="Times New Roman"/>
          <w:sz w:val="24"/>
          <w:szCs w:val="24"/>
        </w:rPr>
        <w:t xml:space="preserve">are not </w:t>
      </w:r>
      <w:r>
        <w:rPr>
          <w:rFonts w:ascii="Times New Roman" w:hAnsi="Times New Roman"/>
          <w:sz w:val="24"/>
          <w:szCs w:val="24"/>
        </w:rPr>
        <w:t xml:space="preserve">offered at the Marion campus because a student cannot graduate with that major without going through the main campus advising. </w:t>
      </w:r>
    </w:p>
    <w:p w:rsidR="00E26B84" w:rsidRDefault="00E26B84" w:rsidP="00E26B8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Caroline Breitenberger should at</w:t>
      </w:r>
      <w:r w:rsidR="00CE1B17">
        <w:rPr>
          <w:rFonts w:ascii="Times New Roman" w:hAnsi="Times New Roman"/>
          <w:sz w:val="24"/>
          <w:szCs w:val="24"/>
        </w:rPr>
        <w:t>tend</w:t>
      </w:r>
      <w:r>
        <w:rPr>
          <w:rFonts w:ascii="Times New Roman" w:hAnsi="Times New Roman"/>
          <w:sz w:val="24"/>
          <w:szCs w:val="24"/>
        </w:rPr>
        <w:t xml:space="preserve"> CAA when the proposal is discussed. </w:t>
      </w:r>
    </w:p>
    <w:p w:rsidR="00650AEF" w:rsidRPr="00E26B84" w:rsidRDefault="00E26B84" w:rsidP="0021315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Additional units will be part of the discussion when the course changes are submitted. </w:t>
      </w:r>
    </w:p>
    <w:p w:rsidR="0017135F" w:rsidRPr="009270F6" w:rsidRDefault="00E26B84" w:rsidP="00213150">
      <w:pPr>
        <w:numPr>
          <w:ilvl w:val="1"/>
          <w:numId w:val="1"/>
        </w:numPr>
        <w:shd w:val="clear" w:color="auto" w:fill="FFFFFF"/>
        <w:spacing w:after="0" w:line="240" w:lineRule="auto"/>
        <w:ind w:right="360"/>
        <w:textAlignment w:val="baseline"/>
        <w:rPr>
          <w:rFonts w:ascii="Times New Roman" w:hAnsi="Times New Roman"/>
          <w:b/>
          <w:sz w:val="24"/>
          <w:szCs w:val="24"/>
        </w:rPr>
      </w:pPr>
      <w:r w:rsidRPr="009270F6">
        <w:rPr>
          <w:rFonts w:ascii="Times New Roman" w:hAnsi="Times New Roman"/>
          <w:b/>
          <w:sz w:val="24"/>
          <w:szCs w:val="24"/>
        </w:rPr>
        <w:t>Approve</w:t>
      </w:r>
      <w:r w:rsidR="009270F6" w:rsidRPr="009270F6">
        <w:rPr>
          <w:rFonts w:ascii="Times New Roman" w:hAnsi="Times New Roman"/>
          <w:b/>
          <w:sz w:val="24"/>
          <w:szCs w:val="24"/>
        </w:rPr>
        <w:t>d</w:t>
      </w:r>
      <w:r w:rsidR="00E81C7F">
        <w:rPr>
          <w:rFonts w:ascii="Times New Roman" w:hAnsi="Times New Roman"/>
          <w:b/>
          <w:sz w:val="24"/>
          <w:szCs w:val="24"/>
        </w:rPr>
        <w:t xml:space="preserve"> with contingencies</w:t>
      </w:r>
      <w:r w:rsidR="0085730B" w:rsidRPr="009270F6">
        <w:rPr>
          <w:rFonts w:ascii="Times New Roman" w:hAnsi="Times New Roman"/>
          <w:b/>
          <w:sz w:val="24"/>
          <w:szCs w:val="24"/>
        </w:rPr>
        <w:t xml:space="preserve"> </w:t>
      </w:r>
    </w:p>
    <w:p w:rsidR="00E81C7F" w:rsidRDefault="00816B49" w:rsidP="00213150">
      <w:pPr>
        <w:numPr>
          <w:ilvl w:val="2"/>
          <w:numId w:val="1"/>
        </w:numPr>
        <w:shd w:val="clear" w:color="auto" w:fill="FFFFFF"/>
        <w:spacing w:after="0" w:line="240" w:lineRule="auto"/>
        <w:ind w:right="360"/>
        <w:textAlignment w:val="baseline"/>
        <w:rPr>
          <w:rFonts w:ascii="Times New Roman" w:hAnsi="Times New Roman"/>
          <w:b/>
          <w:sz w:val="24"/>
          <w:szCs w:val="24"/>
        </w:rPr>
      </w:pPr>
      <w:r w:rsidRPr="009270F6">
        <w:rPr>
          <w:rFonts w:ascii="Times New Roman" w:hAnsi="Times New Roman"/>
          <w:b/>
          <w:sz w:val="24"/>
          <w:szCs w:val="24"/>
        </w:rPr>
        <w:t xml:space="preserve">The minimum suite of courses needed to complete the major </w:t>
      </w:r>
      <w:r w:rsidR="009270F6" w:rsidRPr="009270F6">
        <w:rPr>
          <w:rFonts w:ascii="Times New Roman" w:hAnsi="Times New Roman"/>
          <w:b/>
          <w:sz w:val="24"/>
          <w:szCs w:val="24"/>
        </w:rPr>
        <w:t>must be</w:t>
      </w:r>
      <w:r w:rsidRPr="009270F6">
        <w:rPr>
          <w:rFonts w:ascii="Times New Roman" w:hAnsi="Times New Roman"/>
          <w:b/>
          <w:sz w:val="24"/>
          <w:szCs w:val="24"/>
        </w:rPr>
        <w:t xml:space="preserve"> </w:t>
      </w:r>
      <w:r w:rsidR="00C517F4">
        <w:rPr>
          <w:rFonts w:ascii="Times New Roman" w:hAnsi="Times New Roman"/>
          <w:b/>
          <w:sz w:val="24"/>
          <w:szCs w:val="24"/>
        </w:rPr>
        <w:t xml:space="preserve">approved for the regional campus and be </w:t>
      </w:r>
      <w:r w:rsidR="00E81C7F">
        <w:rPr>
          <w:rFonts w:ascii="Times New Roman" w:hAnsi="Times New Roman"/>
          <w:b/>
          <w:sz w:val="24"/>
          <w:szCs w:val="24"/>
        </w:rPr>
        <w:t xml:space="preserve">deliverable </w:t>
      </w:r>
      <w:r w:rsidR="00C517F4">
        <w:rPr>
          <w:rFonts w:ascii="Times New Roman" w:hAnsi="Times New Roman"/>
          <w:b/>
          <w:sz w:val="24"/>
          <w:szCs w:val="24"/>
        </w:rPr>
        <w:t xml:space="preserve">at the </w:t>
      </w:r>
      <w:r w:rsidR="00E81C7F">
        <w:rPr>
          <w:rFonts w:ascii="Times New Roman" w:hAnsi="Times New Roman"/>
          <w:b/>
          <w:sz w:val="24"/>
          <w:szCs w:val="24"/>
        </w:rPr>
        <w:t xml:space="preserve">regional </w:t>
      </w:r>
      <w:r w:rsidR="00C517F4">
        <w:rPr>
          <w:rFonts w:ascii="Times New Roman" w:hAnsi="Times New Roman"/>
          <w:b/>
          <w:sz w:val="24"/>
          <w:szCs w:val="24"/>
        </w:rPr>
        <w:t xml:space="preserve">campus. </w:t>
      </w:r>
    </w:p>
    <w:p w:rsidR="00E81C7F" w:rsidRDefault="00E81C7F" w:rsidP="00213150">
      <w:pPr>
        <w:numPr>
          <w:ilvl w:val="2"/>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The </w:t>
      </w:r>
      <w:r w:rsidR="00C517F4">
        <w:rPr>
          <w:rFonts w:ascii="Times New Roman" w:hAnsi="Times New Roman"/>
          <w:b/>
          <w:sz w:val="24"/>
          <w:szCs w:val="24"/>
        </w:rPr>
        <w:t>lack of lab facilities and need of additional instructors be fully resolved.</w:t>
      </w:r>
    </w:p>
    <w:p w:rsidR="00816B49" w:rsidRPr="009270F6" w:rsidRDefault="00C517F4" w:rsidP="00213150">
      <w:pPr>
        <w:numPr>
          <w:ilvl w:val="2"/>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 </w:t>
      </w:r>
      <w:r w:rsidR="00695ADB">
        <w:rPr>
          <w:rFonts w:ascii="Times New Roman" w:hAnsi="Times New Roman"/>
          <w:b/>
          <w:sz w:val="24"/>
          <w:szCs w:val="24"/>
        </w:rPr>
        <w:t xml:space="preserve">In addition, Marion should </w:t>
      </w:r>
      <w:r>
        <w:rPr>
          <w:rFonts w:ascii="Times New Roman" w:hAnsi="Times New Roman"/>
          <w:b/>
          <w:sz w:val="24"/>
          <w:szCs w:val="24"/>
        </w:rPr>
        <w:t xml:space="preserve">refrain from actively advising students on this major until the points above have been take care of. </w:t>
      </w:r>
      <w:r w:rsidR="00816B49" w:rsidRPr="009270F6">
        <w:rPr>
          <w:rFonts w:ascii="Times New Roman" w:hAnsi="Times New Roman"/>
          <w:b/>
          <w:sz w:val="24"/>
          <w:szCs w:val="24"/>
        </w:rPr>
        <w:t xml:space="preserve"> </w:t>
      </w:r>
    </w:p>
    <w:p w:rsidR="0017135F" w:rsidRDefault="009A6320" w:rsidP="00E26B84">
      <w:pPr>
        <w:numPr>
          <w:ilvl w:val="2"/>
          <w:numId w:val="1"/>
        </w:numPr>
        <w:shd w:val="clear" w:color="auto" w:fill="FFFFFF"/>
        <w:spacing w:after="0" w:line="240" w:lineRule="auto"/>
        <w:ind w:right="360"/>
        <w:textAlignment w:val="baseline"/>
        <w:rPr>
          <w:rFonts w:ascii="Times New Roman" w:hAnsi="Times New Roman"/>
          <w:b/>
          <w:sz w:val="24"/>
          <w:szCs w:val="24"/>
        </w:rPr>
      </w:pPr>
      <w:r w:rsidRPr="009270F6">
        <w:rPr>
          <w:rFonts w:ascii="Times New Roman" w:hAnsi="Times New Roman"/>
          <w:b/>
          <w:sz w:val="24"/>
          <w:szCs w:val="24"/>
        </w:rPr>
        <w:t xml:space="preserve">Letter, Daly, </w:t>
      </w:r>
      <w:r w:rsidR="009270F6" w:rsidRPr="009270F6">
        <w:rPr>
          <w:rFonts w:ascii="Times New Roman" w:hAnsi="Times New Roman"/>
          <w:b/>
          <w:sz w:val="24"/>
          <w:szCs w:val="24"/>
        </w:rPr>
        <w:t>approved</w:t>
      </w:r>
      <w:r w:rsidR="00E26B84" w:rsidRPr="009270F6">
        <w:rPr>
          <w:rFonts w:ascii="Times New Roman" w:hAnsi="Times New Roman"/>
          <w:b/>
          <w:sz w:val="24"/>
          <w:szCs w:val="24"/>
        </w:rPr>
        <w:t xml:space="preserve"> </w:t>
      </w:r>
      <w:r w:rsidR="009270F6" w:rsidRPr="009270F6">
        <w:rPr>
          <w:rFonts w:ascii="Times New Roman" w:hAnsi="Times New Roman"/>
          <w:b/>
          <w:sz w:val="24"/>
          <w:szCs w:val="24"/>
        </w:rPr>
        <w:t>(</w:t>
      </w:r>
      <w:r w:rsidRPr="009270F6">
        <w:rPr>
          <w:rFonts w:ascii="Times New Roman" w:hAnsi="Times New Roman"/>
          <w:b/>
          <w:sz w:val="24"/>
          <w:szCs w:val="24"/>
        </w:rPr>
        <w:t>1 opposed</w:t>
      </w:r>
      <w:r w:rsidR="009270F6" w:rsidRPr="009270F6">
        <w:rPr>
          <w:rFonts w:ascii="Times New Roman" w:hAnsi="Times New Roman"/>
          <w:b/>
          <w:sz w:val="24"/>
          <w:szCs w:val="24"/>
        </w:rPr>
        <w:t>)</w:t>
      </w:r>
      <w:r w:rsidRPr="009270F6">
        <w:rPr>
          <w:rFonts w:ascii="Times New Roman" w:hAnsi="Times New Roman"/>
          <w:b/>
          <w:sz w:val="24"/>
          <w:szCs w:val="24"/>
        </w:rPr>
        <w:t xml:space="preserve"> </w:t>
      </w:r>
    </w:p>
    <w:p w:rsidR="009270F6" w:rsidRPr="009270F6" w:rsidRDefault="009270F6" w:rsidP="009270F6">
      <w:pPr>
        <w:shd w:val="clear" w:color="auto" w:fill="FFFFFF"/>
        <w:spacing w:after="0" w:line="240" w:lineRule="auto"/>
        <w:ind w:right="360"/>
        <w:textAlignment w:val="baseline"/>
        <w:rPr>
          <w:rFonts w:ascii="Times New Roman" w:hAnsi="Times New Roman"/>
          <w:b/>
          <w:sz w:val="24"/>
          <w:szCs w:val="24"/>
        </w:rPr>
      </w:pPr>
    </w:p>
    <w:p w:rsidR="0053102D" w:rsidRDefault="00C517F4" w:rsidP="0053102D">
      <w:pPr>
        <w:numPr>
          <w:ilvl w:val="0"/>
          <w:numId w:val="1"/>
        </w:numPr>
        <w:shd w:val="clear" w:color="auto" w:fill="FFFFFF"/>
        <w:spacing w:after="0" w:line="240" w:lineRule="auto"/>
        <w:ind w:left="360" w:right="360"/>
        <w:textAlignment w:val="baseline"/>
        <w:rPr>
          <w:rFonts w:ascii="Times New Roman" w:hAnsi="Times New Roman"/>
          <w:sz w:val="24"/>
          <w:szCs w:val="24"/>
        </w:rPr>
      </w:pPr>
      <w:r>
        <w:rPr>
          <w:rFonts w:ascii="Times New Roman" w:hAnsi="Times New Roman"/>
          <w:sz w:val="24"/>
          <w:szCs w:val="24"/>
        </w:rPr>
        <w:t>Global option in WGS</w:t>
      </w:r>
      <w:r w:rsidR="0053102D" w:rsidRPr="0053102D">
        <w:rPr>
          <w:rFonts w:ascii="Times New Roman" w:hAnsi="Times New Roman"/>
          <w:sz w:val="24"/>
          <w:szCs w:val="24"/>
        </w:rPr>
        <w:t>S </w:t>
      </w:r>
    </w:p>
    <w:p w:rsidR="00D42F5F" w:rsidRDefault="00D42F5F"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Global Option was created by OIA with </w:t>
      </w:r>
      <w:proofErr w:type="spellStart"/>
      <w:r>
        <w:rPr>
          <w:rFonts w:ascii="Times New Roman" w:hAnsi="Times New Roman"/>
          <w:sz w:val="24"/>
          <w:szCs w:val="24"/>
        </w:rPr>
        <w:t>Kelechi</w:t>
      </w:r>
      <w:proofErr w:type="spellEnd"/>
      <w:r>
        <w:rPr>
          <w:rFonts w:ascii="Times New Roman" w:hAnsi="Times New Roman"/>
          <w:sz w:val="24"/>
          <w:szCs w:val="24"/>
        </w:rPr>
        <w:t xml:space="preserve"> </w:t>
      </w:r>
      <w:proofErr w:type="spellStart"/>
      <w:r>
        <w:rPr>
          <w:rFonts w:ascii="Times New Roman" w:hAnsi="Times New Roman"/>
          <w:sz w:val="24"/>
          <w:szCs w:val="24"/>
        </w:rPr>
        <w:t>Kalu</w:t>
      </w:r>
      <w:proofErr w:type="spellEnd"/>
      <w:r>
        <w:rPr>
          <w:rFonts w:ascii="Times New Roman" w:hAnsi="Times New Roman"/>
          <w:sz w:val="24"/>
          <w:szCs w:val="24"/>
        </w:rPr>
        <w:t xml:space="preserve"> and includes a global dimension to a major. The students receive a certificate and it appears on their degree. </w:t>
      </w:r>
    </w:p>
    <w:p w:rsidR="00D42F5F" w:rsidRDefault="00D42F5F"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guidelines were approved by CAA in 2012. These are just guidelines and each program can adapt them as necessary for their specific curriculum and discipline. </w:t>
      </w:r>
    </w:p>
    <w:p w:rsidR="00D42F5F" w:rsidRDefault="00D42F5F"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Global Option is a subset of an existing major with the requirements that it include a study abroad component, a capstone course, and one additional foreign language course. </w:t>
      </w:r>
    </w:p>
    <w:p w:rsidR="005652EC" w:rsidRDefault="00C517F4"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WGSS</w:t>
      </w:r>
      <w:r w:rsidR="005652EC">
        <w:rPr>
          <w:rFonts w:ascii="Times New Roman" w:hAnsi="Times New Roman"/>
          <w:sz w:val="24"/>
          <w:szCs w:val="24"/>
        </w:rPr>
        <w:t xml:space="preserve"> is the first </w:t>
      </w:r>
      <w:r w:rsidR="00CE1B17">
        <w:rPr>
          <w:rFonts w:ascii="Times New Roman" w:hAnsi="Times New Roman"/>
          <w:sz w:val="24"/>
          <w:szCs w:val="24"/>
        </w:rPr>
        <w:t xml:space="preserve">proposal </w:t>
      </w:r>
      <w:r w:rsidR="005652EC">
        <w:rPr>
          <w:rFonts w:ascii="Times New Roman" w:hAnsi="Times New Roman"/>
          <w:sz w:val="24"/>
          <w:szCs w:val="24"/>
        </w:rPr>
        <w:t>to come from ASC</w:t>
      </w:r>
      <w:r w:rsidR="00F30525">
        <w:rPr>
          <w:rFonts w:ascii="Times New Roman" w:hAnsi="Times New Roman"/>
          <w:sz w:val="24"/>
          <w:szCs w:val="24"/>
        </w:rPr>
        <w:t>.</w:t>
      </w:r>
      <w:r w:rsidR="005652EC">
        <w:rPr>
          <w:rFonts w:ascii="Times New Roman" w:hAnsi="Times New Roman"/>
          <w:sz w:val="24"/>
          <w:szCs w:val="24"/>
        </w:rPr>
        <w:t xml:space="preserve"> </w:t>
      </w:r>
    </w:p>
    <w:p w:rsidR="005652EC" w:rsidRDefault="00D42F5F"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The proposal states that this will be offered to all majors. However, the Global Option is to be a certificate in the major. This is a </w:t>
      </w:r>
      <w:r w:rsidR="005652EC">
        <w:rPr>
          <w:rFonts w:ascii="Times New Roman" w:hAnsi="Times New Roman"/>
          <w:sz w:val="24"/>
          <w:szCs w:val="24"/>
        </w:rPr>
        <w:t>discrep</w:t>
      </w:r>
      <w:r>
        <w:rPr>
          <w:rFonts w:ascii="Times New Roman" w:hAnsi="Times New Roman"/>
          <w:sz w:val="24"/>
          <w:szCs w:val="24"/>
        </w:rPr>
        <w:t xml:space="preserve">ancy that needs to be addressed. </w:t>
      </w:r>
    </w:p>
    <w:p w:rsidR="005652EC" w:rsidRDefault="00C517F4" w:rsidP="005652EC">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 would be beneficial to have a 4</w:t>
      </w:r>
      <w:r w:rsidR="00F30525">
        <w:rPr>
          <w:rFonts w:ascii="Times New Roman" w:hAnsi="Times New Roman"/>
          <w:sz w:val="24"/>
          <w:szCs w:val="24"/>
        </w:rPr>
        <w:t>-</w:t>
      </w:r>
      <w:r>
        <w:rPr>
          <w:rFonts w:ascii="Times New Roman" w:hAnsi="Times New Roman"/>
          <w:sz w:val="24"/>
          <w:szCs w:val="24"/>
        </w:rPr>
        <w:t>year plan to see how the Global Option fits within the major and how the additional language requirement would fit without adding time</w:t>
      </w:r>
      <w:r w:rsidR="00F30525">
        <w:rPr>
          <w:rFonts w:ascii="Times New Roman" w:hAnsi="Times New Roman"/>
          <w:sz w:val="24"/>
          <w:szCs w:val="24"/>
        </w:rPr>
        <w:t xml:space="preserve"> to the degree</w:t>
      </w:r>
      <w:r>
        <w:rPr>
          <w:rFonts w:ascii="Times New Roman" w:hAnsi="Times New Roman"/>
          <w:sz w:val="24"/>
          <w:szCs w:val="24"/>
        </w:rPr>
        <w:t xml:space="preserve">. </w:t>
      </w:r>
    </w:p>
    <w:p w:rsidR="005652EC" w:rsidRDefault="00D42F5F" w:rsidP="003755D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Global May</w:t>
      </w:r>
      <w:r w:rsidR="003755D0">
        <w:rPr>
          <w:rFonts w:ascii="Times New Roman" w:hAnsi="Times New Roman"/>
          <w:sz w:val="24"/>
          <w:szCs w:val="24"/>
        </w:rPr>
        <w:t xml:space="preserve"> </w:t>
      </w:r>
      <w:r w:rsidR="005652EC" w:rsidRPr="003755D0">
        <w:rPr>
          <w:rFonts w:ascii="Times New Roman" w:hAnsi="Times New Roman"/>
          <w:sz w:val="24"/>
          <w:szCs w:val="24"/>
        </w:rPr>
        <w:t>courses would not be specif</w:t>
      </w:r>
      <w:r w:rsidR="005E03BE">
        <w:rPr>
          <w:rFonts w:ascii="Times New Roman" w:hAnsi="Times New Roman"/>
          <w:sz w:val="24"/>
          <w:szCs w:val="24"/>
        </w:rPr>
        <w:t>ically WGSS</w:t>
      </w:r>
      <w:r w:rsidRPr="003755D0">
        <w:rPr>
          <w:rFonts w:ascii="Times New Roman" w:hAnsi="Times New Roman"/>
          <w:sz w:val="24"/>
          <w:szCs w:val="24"/>
        </w:rPr>
        <w:t xml:space="preserve"> courses. </w:t>
      </w:r>
      <w:r w:rsidR="00E9544C" w:rsidRPr="003755D0">
        <w:rPr>
          <w:rFonts w:ascii="Times New Roman" w:hAnsi="Times New Roman"/>
          <w:sz w:val="24"/>
          <w:szCs w:val="24"/>
        </w:rPr>
        <w:t>Global May courses are</w:t>
      </w:r>
      <w:r w:rsidR="005652EC" w:rsidRPr="003755D0">
        <w:rPr>
          <w:rFonts w:ascii="Times New Roman" w:hAnsi="Times New Roman"/>
          <w:sz w:val="24"/>
          <w:szCs w:val="24"/>
        </w:rPr>
        <w:t xml:space="preserve"> meant to be more generic</w:t>
      </w:r>
      <w:r w:rsidR="005E03BE">
        <w:rPr>
          <w:rFonts w:ascii="Times New Roman" w:hAnsi="Times New Roman"/>
          <w:sz w:val="24"/>
          <w:szCs w:val="24"/>
        </w:rPr>
        <w:t xml:space="preserve"> study abroad experiences. WGSS</w:t>
      </w:r>
      <w:r w:rsidR="005652EC" w:rsidRPr="003755D0">
        <w:rPr>
          <w:rFonts w:ascii="Times New Roman" w:hAnsi="Times New Roman"/>
          <w:sz w:val="24"/>
          <w:szCs w:val="24"/>
        </w:rPr>
        <w:t xml:space="preserve"> hopes to one day create their own but in the meantime they want the a</w:t>
      </w:r>
      <w:r w:rsidR="00E9544C" w:rsidRPr="003755D0">
        <w:rPr>
          <w:rFonts w:ascii="Times New Roman" w:hAnsi="Times New Roman"/>
          <w:sz w:val="24"/>
          <w:szCs w:val="24"/>
        </w:rPr>
        <w:t xml:space="preserve">lready offered courses to satisfy this requirement. </w:t>
      </w:r>
    </w:p>
    <w:p w:rsidR="00470E75" w:rsidRPr="00470E75" w:rsidRDefault="00470E75" w:rsidP="00470E7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They may not want to limit the Introductory Exposure component to just Global May GE courses as there are other GE </w:t>
      </w:r>
      <w:r w:rsidR="00F30525">
        <w:rPr>
          <w:rFonts w:ascii="Times New Roman" w:hAnsi="Times New Roman"/>
          <w:sz w:val="24"/>
          <w:szCs w:val="24"/>
        </w:rPr>
        <w:t xml:space="preserve">and non-GE </w:t>
      </w:r>
      <w:r>
        <w:rPr>
          <w:rFonts w:ascii="Times New Roman" w:hAnsi="Times New Roman"/>
          <w:sz w:val="24"/>
          <w:szCs w:val="24"/>
        </w:rPr>
        <w:t>Education Abroad courses offered outside of the 4 week May term.</w:t>
      </w:r>
    </w:p>
    <w:p w:rsidR="00C120CF" w:rsidRDefault="00224A51" w:rsidP="005652EC">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assessment would likely be part of the Major Assessment report submitted to OAA. </w:t>
      </w:r>
    </w:p>
    <w:p w:rsidR="007B3B58" w:rsidRPr="007922F0" w:rsidRDefault="007B3B58" w:rsidP="005652EC">
      <w:pPr>
        <w:numPr>
          <w:ilvl w:val="1"/>
          <w:numId w:val="1"/>
        </w:numPr>
        <w:shd w:val="clear" w:color="auto" w:fill="FFFFFF"/>
        <w:spacing w:after="0" w:line="240" w:lineRule="auto"/>
        <w:ind w:right="360"/>
        <w:textAlignment w:val="baseline"/>
        <w:rPr>
          <w:rFonts w:ascii="Times New Roman" w:hAnsi="Times New Roman"/>
          <w:b/>
          <w:sz w:val="24"/>
          <w:szCs w:val="24"/>
        </w:rPr>
      </w:pPr>
      <w:r w:rsidRPr="007922F0">
        <w:rPr>
          <w:rFonts w:ascii="Times New Roman" w:hAnsi="Times New Roman"/>
          <w:b/>
          <w:sz w:val="24"/>
          <w:szCs w:val="24"/>
        </w:rPr>
        <w:t>Aski, Craigmile</w:t>
      </w:r>
      <w:r w:rsidR="00DE6972">
        <w:rPr>
          <w:rFonts w:ascii="Times New Roman" w:hAnsi="Times New Roman"/>
          <w:b/>
          <w:sz w:val="24"/>
          <w:szCs w:val="24"/>
        </w:rPr>
        <w:t>,</w:t>
      </w:r>
      <w:r w:rsidRPr="007922F0">
        <w:rPr>
          <w:rFonts w:ascii="Times New Roman" w:hAnsi="Times New Roman"/>
          <w:b/>
          <w:sz w:val="24"/>
          <w:szCs w:val="24"/>
        </w:rPr>
        <w:t xml:space="preserve"> unanimously approved</w:t>
      </w:r>
      <w:r w:rsidR="007922F0">
        <w:rPr>
          <w:rFonts w:ascii="Times New Roman" w:hAnsi="Times New Roman"/>
          <w:b/>
          <w:sz w:val="24"/>
          <w:szCs w:val="24"/>
        </w:rPr>
        <w:t xml:space="preserve"> with</w:t>
      </w:r>
      <w:r w:rsidR="00C517F4">
        <w:rPr>
          <w:rFonts w:ascii="Times New Roman" w:hAnsi="Times New Roman"/>
          <w:b/>
          <w:sz w:val="24"/>
          <w:szCs w:val="24"/>
        </w:rPr>
        <w:t xml:space="preserve"> one</w:t>
      </w:r>
      <w:r w:rsidR="007922F0">
        <w:rPr>
          <w:rFonts w:ascii="Times New Roman" w:hAnsi="Times New Roman"/>
          <w:b/>
          <w:sz w:val="24"/>
          <w:szCs w:val="24"/>
        </w:rPr>
        <w:t xml:space="preserve"> </w:t>
      </w:r>
      <w:r w:rsidR="007922F0" w:rsidRPr="007922F0">
        <w:rPr>
          <w:rFonts w:ascii="Times New Roman" w:hAnsi="Times New Roman"/>
          <w:b/>
          <w:sz w:val="24"/>
          <w:szCs w:val="24"/>
        </w:rPr>
        <w:t>contingency</w:t>
      </w:r>
      <w:r w:rsidRPr="007922F0">
        <w:rPr>
          <w:rFonts w:ascii="Times New Roman" w:hAnsi="Times New Roman"/>
          <w:b/>
          <w:sz w:val="24"/>
          <w:szCs w:val="24"/>
        </w:rPr>
        <w:t xml:space="preserve"> </w:t>
      </w:r>
    </w:p>
    <w:p w:rsidR="007B3B58" w:rsidRPr="007922F0" w:rsidRDefault="007B3B58" w:rsidP="007B3B58">
      <w:pPr>
        <w:numPr>
          <w:ilvl w:val="2"/>
          <w:numId w:val="1"/>
        </w:numPr>
        <w:shd w:val="clear" w:color="auto" w:fill="FFFFFF"/>
        <w:spacing w:after="0" w:line="240" w:lineRule="auto"/>
        <w:ind w:right="360"/>
        <w:textAlignment w:val="baseline"/>
        <w:rPr>
          <w:rFonts w:ascii="Times New Roman" w:hAnsi="Times New Roman"/>
          <w:b/>
          <w:sz w:val="24"/>
          <w:szCs w:val="24"/>
        </w:rPr>
      </w:pPr>
      <w:r w:rsidRPr="007922F0">
        <w:rPr>
          <w:rFonts w:ascii="Times New Roman" w:hAnsi="Times New Roman"/>
          <w:b/>
          <w:sz w:val="24"/>
          <w:szCs w:val="24"/>
        </w:rPr>
        <w:t xml:space="preserve">Correct </w:t>
      </w:r>
      <w:r w:rsidR="007922F0" w:rsidRPr="007922F0">
        <w:rPr>
          <w:rFonts w:ascii="Times New Roman" w:hAnsi="Times New Roman"/>
          <w:b/>
          <w:sz w:val="24"/>
          <w:szCs w:val="24"/>
        </w:rPr>
        <w:t xml:space="preserve">the language regarding </w:t>
      </w:r>
      <w:r w:rsidRPr="007922F0">
        <w:rPr>
          <w:rFonts w:ascii="Times New Roman" w:hAnsi="Times New Roman"/>
          <w:b/>
          <w:sz w:val="24"/>
          <w:szCs w:val="24"/>
        </w:rPr>
        <w:t xml:space="preserve">who this </w:t>
      </w:r>
      <w:r w:rsidR="007922F0" w:rsidRPr="007922F0">
        <w:rPr>
          <w:rFonts w:ascii="Times New Roman" w:hAnsi="Times New Roman"/>
          <w:b/>
          <w:sz w:val="24"/>
          <w:szCs w:val="24"/>
        </w:rPr>
        <w:t>option is for as it currently states it is open to m</w:t>
      </w:r>
      <w:r w:rsidRPr="007922F0">
        <w:rPr>
          <w:rFonts w:ascii="Times New Roman" w:hAnsi="Times New Roman"/>
          <w:b/>
          <w:sz w:val="24"/>
          <w:szCs w:val="24"/>
        </w:rPr>
        <w:t>inor</w:t>
      </w:r>
      <w:r w:rsidR="007922F0" w:rsidRPr="007922F0">
        <w:rPr>
          <w:rFonts w:ascii="Times New Roman" w:hAnsi="Times New Roman"/>
          <w:b/>
          <w:sz w:val="24"/>
          <w:szCs w:val="24"/>
        </w:rPr>
        <w:t>s</w:t>
      </w:r>
      <w:r w:rsidRPr="007922F0">
        <w:rPr>
          <w:rFonts w:ascii="Times New Roman" w:hAnsi="Times New Roman"/>
          <w:b/>
          <w:sz w:val="24"/>
          <w:szCs w:val="24"/>
        </w:rPr>
        <w:t xml:space="preserve"> and non-majors</w:t>
      </w:r>
    </w:p>
    <w:p w:rsidR="00C517F4" w:rsidRDefault="00C517F4" w:rsidP="00C517F4">
      <w:pPr>
        <w:numPr>
          <w:ilvl w:val="2"/>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Three additional s</w:t>
      </w:r>
      <w:r w:rsidR="007B3B58" w:rsidRPr="007922F0">
        <w:rPr>
          <w:rFonts w:ascii="Times New Roman" w:hAnsi="Times New Roman"/>
          <w:b/>
          <w:sz w:val="24"/>
          <w:szCs w:val="24"/>
        </w:rPr>
        <w:t>uggestion</w:t>
      </w:r>
      <w:r>
        <w:rPr>
          <w:rFonts w:ascii="Times New Roman" w:hAnsi="Times New Roman"/>
          <w:b/>
          <w:sz w:val="24"/>
          <w:szCs w:val="24"/>
        </w:rPr>
        <w:t xml:space="preserve">s </w:t>
      </w:r>
    </w:p>
    <w:p w:rsidR="00C517F4" w:rsidRDefault="007922F0" w:rsidP="00C517F4">
      <w:pPr>
        <w:pStyle w:val="ListParagraph"/>
        <w:numPr>
          <w:ilvl w:val="6"/>
          <w:numId w:val="1"/>
        </w:numPr>
        <w:shd w:val="clear" w:color="auto" w:fill="FFFFFF"/>
        <w:tabs>
          <w:tab w:val="clear" w:pos="5040"/>
          <w:tab w:val="num" w:pos="2880"/>
        </w:tabs>
        <w:spacing w:after="0" w:line="240" w:lineRule="auto"/>
        <w:ind w:left="2880" w:right="360"/>
        <w:textAlignment w:val="baseline"/>
        <w:rPr>
          <w:rFonts w:ascii="Times New Roman" w:hAnsi="Times New Roman"/>
          <w:b/>
          <w:sz w:val="24"/>
          <w:szCs w:val="24"/>
        </w:rPr>
      </w:pPr>
      <w:r w:rsidRPr="00C517F4">
        <w:rPr>
          <w:rFonts w:ascii="Times New Roman" w:hAnsi="Times New Roman"/>
          <w:b/>
          <w:sz w:val="24"/>
          <w:szCs w:val="24"/>
        </w:rPr>
        <w:t xml:space="preserve">Provide </w:t>
      </w:r>
      <w:r w:rsidR="00F30525">
        <w:rPr>
          <w:rFonts w:ascii="Times New Roman" w:hAnsi="Times New Roman"/>
          <w:b/>
          <w:sz w:val="24"/>
          <w:szCs w:val="24"/>
        </w:rPr>
        <w:t>a</w:t>
      </w:r>
      <w:r w:rsidR="00F30525" w:rsidRPr="00C517F4">
        <w:rPr>
          <w:rFonts w:ascii="Times New Roman" w:hAnsi="Times New Roman"/>
          <w:b/>
          <w:sz w:val="24"/>
          <w:szCs w:val="24"/>
        </w:rPr>
        <w:t xml:space="preserve"> </w:t>
      </w:r>
      <w:r w:rsidR="007B3B58" w:rsidRPr="00C517F4">
        <w:rPr>
          <w:rFonts w:ascii="Times New Roman" w:hAnsi="Times New Roman"/>
          <w:b/>
          <w:sz w:val="24"/>
          <w:szCs w:val="24"/>
        </w:rPr>
        <w:t xml:space="preserve">4 year plan </w:t>
      </w:r>
      <w:r w:rsidR="00C517F4">
        <w:rPr>
          <w:rFonts w:ascii="Times New Roman" w:hAnsi="Times New Roman"/>
          <w:b/>
          <w:sz w:val="24"/>
          <w:szCs w:val="24"/>
        </w:rPr>
        <w:t>and</w:t>
      </w:r>
      <w:r w:rsidR="007B3B58" w:rsidRPr="00C517F4">
        <w:rPr>
          <w:rFonts w:ascii="Times New Roman" w:hAnsi="Times New Roman"/>
          <w:b/>
          <w:sz w:val="24"/>
          <w:szCs w:val="24"/>
        </w:rPr>
        <w:t xml:space="preserve"> </w:t>
      </w:r>
      <w:r w:rsidRPr="00C517F4">
        <w:rPr>
          <w:rFonts w:ascii="Times New Roman" w:hAnsi="Times New Roman"/>
          <w:b/>
          <w:sz w:val="24"/>
          <w:szCs w:val="24"/>
        </w:rPr>
        <w:t>show</w:t>
      </w:r>
      <w:r w:rsidR="00C517F4">
        <w:rPr>
          <w:rFonts w:ascii="Times New Roman" w:hAnsi="Times New Roman"/>
          <w:b/>
          <w:sz w:val="24"/>
          <w:szCs w:val="24"/>
        </w:rPr>
        <w:t xml:space="preserve"> how the Global Option</w:t>
      </w:r>
      <w:r w:rsidR="007B3B58" w:rsidRPr="00C517F4">
        <w:rPr>
          <w:rFonts w:ascii="Times New Roman" w:hAnsi="Times New Roman"/>
          <w:b/>
          <w:sz w:val="24"/>
          <w:szCs w:val="24"/>
        </w:rPr>
        <w:t xml:space="preserve"> fits in the major</w:t>
      </w:r>
      <w:r w:rsidR="00F30525">
        <w:rPr>
          <w:rFonts w:ascii="Times New Roman" w:hAnsi="Times New Roman"/>
          <w:b/>
          <w:sz w:val="24"/>
          <w:szCs w:val="24"/>
        </w:rPr>
        <w:t>.</w:t>
      </w:r>
      <w:r w:rsidR="007B3B58" w:rsidRPr="00C517F4">
        <w:rPr>
          <w:rFonts w:ascii="Times New Roman" w:hAnsi="Times New Roman"/>
          <w:b/>
          <w:sz w:val="24"/>
          <w:szCs w:val="24"/>
        </w:rPr>
        <w:t xml:space="preserve"> </w:t>
      </w:r>
    </w:p>
    <w:p w:rsidR="00C517F4" w:rsidRDefault="00C517F4" w:rsidP="00C517F4">
      <w:pPr>
        <w:pStyle w:val="ListParagraph"/>
        <w:numPr>
          <w:ilvl w:val="6"/>
          <w:numId w:val="1"/>
        </w:numPr>
        <w:shd w:val="clear" w:color="auto" w:fill="FFFFFF"/>
        <w:tabs>
          <w:tab w:val="clear" w:pos="5040"/>
          <w:tab w:val="num" w:pos="2880"/>
        </w:tabs>
        <w:spacing w:after="0" w:line="240" w:lineRule="auto"/>
        <w:ind w:left="2880" w:right="360"/>
        <w:textAlignment w:val="baseline"/>
        <w:rPr>
          <w:rFonts w:ascii="Times New Roman" w:hAnsi="Times New Roman"/>
          <w:b/>
          <w:sz w:val="24"/>
          <w:szCs w:val="24"/>
        </w:rPr>
      </w:pPr>
      <w:r>
        <w:rPr>
          <w:rFonts w:ascii="Times New Roman" w:hAnsi="Times New Roman"/>
          <w:b/>
          <w:sz w:val="24"/>
          <w:szCs w:val="24"/>
        </w:rPr>
        <w:t>Make sure the language course is actually taught in a foreign language</w:t>
      </w:r>
      <w:r w:rsidR="00F30525">
        <w:rPr>
          <w:rFonts w:ascii="Times New Roman" w:hAnsi="Times New Roman"/>
          <w:b/>
          <w:sz w:val="24"/>
          <w:szCs w:val="24"/>
        </w:rPr>
        <w:t>.</w:t>
      </w:r>
      <w:r>
        <w:rPr>
          <w:rFonts w:ascii="Times New Roman" w:hAnsi="Times New Roman"/>
          <w:b/>
          <w:sz w:val="24"/>
          <w:szCs w:val="24"/>
        </w:rPr>
        <w:t xml:space="preserve"> </w:t>
      </w:r>
    </w:p>
    <w:p w:rsidR="007B3B58" w:rsidRPr="00C517F4" w:rsidRDefault="00C517F4" w:rsidP="00C517F4">
      <w:pPr>
        <w:pStyle w:val="ListParagraph"/>
        <w:numPr>
          <w:ilvl w:val="6"/>
          <w:numId w:val="1"/>
        </w:numPr>
        <w:shd w:val="clear" w:color="auto" w:fill="FFFFFF"/>
        <w:tabs>
          <w:tab w:val="clear" w:pos="5040"/>
          <w:tab w:val="num" w:pos="2880"/>
        </w:tabs>
        <w:spacing w:after="0" w:line="240" w:lineRule="auto"/>
        <w:ind w:left="2880" w:right="360"/>
        <w:textAlignment w:val="baseline"/>
        <w:rPr>
          <w:rFonts w:ascii="Times New Roman" w:hAnsi="Times New Roman"/>
          <w:b/>
          <w:sz w:val="24"/>
          <w:szCs w:val="24"/>
        </w:rPr>
      </w:pPr>
      <w:r>
        <w:rPr>
          <w:rFonts w:ascii="Times New Roman" w:hAnsi="Times New Roman"/>
          <w:b/>
          <w:sz w:val="24"/>
          <w:szCs w:val="24"/>
        </w:rPr>
        <w:t>Page two of the proposal mentions a Global May General Ed</w:t>
      </w:r>
      <w:r w:rsidR="003828EF">
        <w:rPr>
          <w:rFonts w:ascii="Times New Roman" w:hAnsi="Times New Roman"/>
          <w:b/>
          <w:sz w:val="24"/>
          <w:szCs w:val="24"/>
        </w:rPr>
        <w:t>ucation course</w:t>
      </w:r>
      <w:r w:rsidR="00F30525">
        <w:rPr>
          <w:rFonts w:ascii="Times New Roman" w:hAnsi="Times New Roman"/>
          <w:b/>
          <w:sz w:val="24"/>
          <w:szCs w:val="24"/>
        </w:rPr>
        <w:t>,</w:t>
      </w:r>
      <w:r w:rsidR="003828EF">
        <w:rPr>
          <w:rFonts w:ascii="Times New Roman" w:hAnsi="Times New Roman"/>
          <w:b/>
          <w:sz w:val="24"/>
          <w:szCs w:val="24"/>
        </w:rPr>
        <w:t xml:space="preserve"> but this course does not have to be a GE course or a May course as long as it is Study Abroad. </w:t>
      </w:r>
      <w:r>
        <w:rPr>
          <w:rFonts w:ascii="Times New Roman" w:hAnsi="Times New Roman"/>
          <w:b/>
          <w:sz w:val="24"/>
          <w:szCs w:val="24"/>
        </w:rPr>
        <w:t xml:space="preserve"> </w:t>
      </w:r>
      <w:r w:rsidR="007922F0" w:rsidRPr="00C517F4">
        <w:rPr>
          <w:rFonts w:ascii="Times New Roman" w:hAnsi="Times New Roman"/>
          <w:b/>
          <w:sz w:val="24"/>
          <w:szCs w:val="24"/>
        </w:rPr>
        <w:br/>
      </w:r>
    </w:p>
    <w:p w:rsidR="0053102D" w:rsidRDefault="0053102D" w:rsidP="0053102D">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3102D">
        <w:rPr>
          <w:rFonts w:ascii="Times New Roman" w:hAnsi="Times New Roman"/>
          <w:sz w:val="24"/>
          <w:szCs w:val="24"/>
        </w:rPr>
        <w:t>6 course proposals for team-teaching  </w:t>
      </w:r>
    </w:p>
    <w:p w:rsidR="007B3B58" w:rsidRDefault="007B3B58" w:rsidP="004D453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Background </w:t>
      </w:r>
      <w:r w:rsidR="008E0AE8">
        <w:rPr>
          <w:rFonts w:ascii="Times New Roman" w:hAnsi="Times New Roman"/>
          <w:sz w:val="24"/>
          <w:szCs w:val="24"/>
        </w:rPr>
        <w:t xml:space="preserve">and guidelines </w:t>
      </w:r>
    </w:p>
    <w:p w:rsidR="007B3B58" w:rsidRDefault="008E0AE8" w:rsidP="007B3B5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team-teaching call for proposals began at </w:t>
      </w:r>
      <w:r w:rsidR="002C6BC8">
        <w:rPr>
          <w:rFonts w:ascii="Times New Roman" w:hAnsi="Times New Roman"/>
          <w:sz w:val="24"/>
          <w:szCs w:val="24"/>
        </w:rPr>
        <w:t>the ASC Faculty Senate</w:t>
      </w:r>
      <w:r w:rsidR="00F30525">
        <w:rPr>
          <w:rFonts w:ascii="Times New Roman" w:hAnsi="Times New Roman"/>
          <w:sz w:val="24"/>
          <w:szCs w:val="24"/>
        </w:rPr>
        <w:t>.</w:t>
      </w:r>
      <w:r w:rsidR="002C6BC8">
        <w:rPr>
          <w:rFonts w:ascii="Times New Roman" w:hAnsi="Times New Roman"/>
          <w:sz w:val="24"/>
          <w:szCs w:val="24"/>
        </w:rPr>
        <w:t xml:space="preserve"> </w:t>
      </w:r>
    </w:p>
    <w:p w:rsidR="008E0AE8" w:rsidRDefault="008E0AE8" w:rsidP="008E0AE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Funding could s</w:t>
      </w:r>
      <w:r w:rsidR="00BB288D">
        <w:rPr>
          <w:rFonts w:ascii="Times New Roman" w:hAnsi="Times New Roman"/>
          <w:sz w:val="24"/>
          <w:szCs w:val="24"/>
        </w:rPr>
        <w:t xml:space="preserve">upport up to 10 </w:t>
      </w:r>
      <w:r>
        <w:rPr>
          <w:rFonts w:ascii="Times New Roman" w:hAnsi="Times New Roman"/>
          <w:sz w:val="24"/>
          <w:szCs w:val="24"/>
        </w:rPr>
        <w:t>courses for one year. Only six courses</w:t>
      </w:r>
      <w:r w:rsidR="002C6BC8">
        <w:rPr>
          <w:rFonts w:ascii="Times New Roman" w:hAnsi="Times New Roman"/>
          <w:sz w:val="24"/>
          <w:szCs w:val="24"/>
        </w:rPr>
        <w:t xml:space="preserve"> have been proposed so potentially these six courses</w:t>
      </w:r>
      <w:r>
        <w:rPr>
          <w:rFonts w:ascii="Times New Roman" w:hAnsi="Times New Roman"/>
          <w:sz w:val="24"/>
          <w:szCs w:val="24"/>
        </w:rPr>
        <w:t xml:space="preserve"> could be taken to the Dean to request funding for these courses for two years instead of one. </w:t>
      </w:r>
    </w:p>
    <w:p w:rsidR="007B3B58" w:rsidRPr="008E0AE8" w:rsidRDefault="008E0AE8" w:rsidP="008E0AE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idea was that these courses would</w:t>
      </w:r>
      <w:r w:rsidR="00B806D9">
        <w:rPr>
          <w:rFonts w:ascii="Times New Roman" w:hAnsi="Times New Roman"/>
          <w:sz w:val="24"/>
          <w:szCs w:val="24"/>
        </w:rPr>
        <w:t xml:space="preserve"> go through as Group Studies </w:t>
      </w:r>
      <w:r w:rsidR="002C6BC8">
        <w:rPr>
          <w:rFonts w:ascii="Times New Roman" w:hAnsi="Times New Roman"/>
          <w:sz w:val="24"/>
          <w:szCs w:val="24"/>
        </w:rPr>
        <w:t>(</w:t>
      </w:r>
      <w:r w:rsidR="00B806D9">
        <w:rPr>
          <w:rFonts w:ascii="Times New Roman" w:hAnsi="Times New Roman"/>
          <w:sz w:val="24"/>
          <w:szCs w:val="24"/>
        </w:rPr>
        <w:t xml:space="preserve">in order </w:t>
      </w:r>
      <w:r w:rsidR="002C6BC8">
        <w:rPr>
          <w:rFonts w:ascii="Times New Roman" w:hAnsi="Times New Roman"/>
          <w:sz w:val="24"/>
          <w:szCs w:val="24"/>
        </w:rPr>
        <w:t xml:space="preserve">for the processing </w:t>
      </w:r>
      <w:r w:rsidR="00B806D9">
        <w:rPr>
          <w:rFonts w:ascii="Times New Roman" w:hAnsi="Times New Roman"/>
          <w:sz w:val="24"/>
          <w:szCs w:val="24"/>
        </w:rPr>
        <w:t>to</w:t>
      </w:r>
      <w:r w:rsidR="00410A11" w:rsidRPr="008E0AE8">
        <w:rPr>
          <w:rFonts w:ascii="Times New Roman" w:hAnsi="Times New Roman"/>
          <w:sz w:val="24"/>
          <w:szCs w:val="24"/>
        </w:rPr>
        <w:t xml:space="preserve"> be expedient</w:t>
      </w:r>
      <w:r w:rsidR="002C6BC8">
        <w:rPr>
          <w:rFonts w:ascii="Times New Roman" w:hAnsi="Times New Roman"/>
          <w:sz w:val="24"/>
          <w:szCs w:val="24"/>
        </w:rPr>
        <w:t>)</w:t>
      </w:r>
      <w:r w:rsidR="00410A11" w:rsidRPr="008E0AE8">
        <w:rPr>
          <w:rFonts w:ascii="Times New Roman" w:hAnsi="Times New Roman"/>
          <w:sz w:val="24"/>
          <w:szCs w:val="24"/>
        </w:rPr>
        <w:t xml:space="preserve"> and </w:t>
      </w:r>
      <w:r w:rsidR="00B806D9">
        <w:rPr>
          <w:rFonts w:ascii="Times New Roman" w:hAnsi="Times New Roman"/>
          <w:sz w:val="24"/>
          <w:szCs w:val="24"/>
        </w:rPr>
        <w:t>serve as</w:t>
      </w:r>
      <w:r w:rsidR="00CE1B17">
        <w:rPr>
          <w:rFonts w:ascii="Times New Roman" w:hAnsi="Times New Roman"/>
          <w:sz w:val="24"/>
          <w:szCs w:val="24"/>
        </w:rPr>
        <w:t xml:space="preserve"> </w:t>
      </w:r>
      <w:r w:rsidR="00410A11" w:rsidRPr="008E0AE8">
        <w:rPr>
          <w:rFonts w:ascii="Times New Roman" w:hAnsi="Times New Roman"/>
          <w:sz w:val="24"/>
          <w:szCs w:val="24"/>
        </w:rPr>
        <w:t>pilot</w:t>
      </w:r>
      <w:r w:rsidR="00B806D9">
        <w:rPr>
          <w:rFonts w:ascii="Times New Roman" w:hAnsi="Times New Roman"/>
          <w:sz w:val="24"/>
          <w:szCs w:val="24"/>
        </w:rPr>
        <w:t xml:space="preserve"> course</w:t>
      </w:r>
      <w:r w:rsidR="00CE1B17">
        <w:rPr>
          <w:rFonts w:ascii="Times New Roman" w:hAnsi="Times New Roman"/>
          <w:sz w:val="24"/>
          <w:szCs w:val="24"/>
        </w:rPr>
        <w:t>s</w:t>
      </w:r>
      <w:r w:rsidR="00410A11" w:rsidRPr="008E0AE8">
        <w:rPr>
          <w:rFonts w:ascii="Times New Roman" w:hAnsi="Times New Roman"/>
          <w:sz w:val="24"/>
          <w:szCs w:val="24"/>
        </w:rPr>
        <w:t>.</w:t>
      </w:r>
      <w:r w:rsidR="00B806D9">
        <w:rPr>
          <w:rFonts w:ascii="Times New Roman" w:hAnsi="Times New Roman"/>
          <w:sz w:val="24"/>
          <w:szCs w:val="24"/>
        </w:rPr>
        <w:t xml:space="preserve"> However, if</w:t>
      </w:r>
      <w:r w:rsidR="00410A11" w:rsidRPr="008E0AE8">
        <w:rPr>
          <w:rFonts w:ascii="Times New Roman" w:hAnsi="Times New Roman"/>
          <w:sz w:val="24"/>
          <w:szCs w:val="24"/>
        </w:rPr>
        <w:t xml:space="preserve"> a course has a </w:t>
      </w:r>
      <w:r w:rsidR="00B806D9">
        <w:rPr>
          <w:rFonts w:ascii="Times New Roman" w:hAnsi="Times New Roman"/>
          <w:sz w:val="24"/>
          <w:szCs w:val="24"/>
        </w:rPr>
        <w:t xml:space="preserve">designated </w:t>
      </w:r>
      <w:r w:rsidR="00410A11" w:rsidRPr="008E0AE8">
        <w:rPr>
          <w:rFonts w:ascii="Times New Roman" w:hAnsi="Times New Roman"/>
          <w:sz w:val="24"/>
          <w:szCs w:val="24"/>
        </w:rPr>
        <w:t xml:space="preserve">number and the department is on board </w:t>
      </w:r>
      <w:r w:rsidR="00B806D9">
        <w:rPr>
          <w:rFonts w:ascii="Times New Roman" w:hAnsi="Times New Roman"/>
          <w:sz w:val="24"/>
          <w:szCs w:val="24"/>
        </w:rPr>
        <w:t xml:space="preserve">to offer it as a regular course it </w:t>
      </w:r>
      <w:r w:rsidR="00410A11" w:rsidRPr="008E0AE8">
        <w:rPr>
          <w:rFonts w:ascii="Times New Roman" w:hAnsi="Times New Roman"/>
          <w:sz w:val="24"/>
          <w:szCs w:val="24"/>
        </w:rPr>
        <w:t xml:space="preserve">may not be an issue. </w:t>
      </w:r>
    </w:p>
    <w:p w:rsidR="00410A11" w:rsidRDefault="00B806D9" w:rsidP="00B806D9">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w:t>
      </w:r>
      <w:r w:rsidR="003172E3">
        <w:rPr>
          <w:rFonts w:ascii="Times New Roman" w:hAnsi="Times New Roman"/>
          <w:sz w:val="24"/>
          <w:szCs w:val="24"/>
        </w:rPr>
        <w:t>PUBH-BIO 5280</w:t>
      </w:r>
      <w:r>
        <w:rPr>
          <w:rFonts w:ascii="Times New Roman" w:hAnsi="Times New Roman"/>
          <w:sz w:val="24"/>
          <w:szCs w:val="24"/>
        </w:rPr>
        <w:t xml:space="preserve"> course </w:t>
      </w:r>
      <w:r w:rsidR="00F82355">
        <w:rPr>
          <w:rFonts w:ascii="Times New Roman" w:hAnsi="Times New Roman"/>
          <w:sz w:val="24"/>
          <w:szCs w:val="24"/>
        </w:rPr>
        <w:t>(</w:t>
      </w:r>
      <w:proofErr w:type="spellStart"/>
      <w:r w:rsidR="00F82355">
        <w:rPr>
          <w:rFonts w:ascii="Times New Roman" w:hAnsi="Times New Roman"/>
          <w:sz w:val="24"/>
          <w:szCs w:val="24"/>
        </w:rPr>
        <w:t>crosslisted</w:t>
      </w:r>
      <w:proofErr w:type="spellEnd"/>
      <w:r w:rsidR="00F82355">
        <w:rPr>
          <w:rFonts w:ascii="Times New Roman" w:hAnsi="Times New Roman"/>
          <w:sz w:val="24"/>
          <w:szCs w:val="24"/>
        </w:rPr>
        <w:t xml:space="preserve"> with MOLGEN 5280) </w:t>
      </w:r>
      <w:r w:rsidR="003172E3">
        <w:rPr>
          <w:rFonts w:ascii="Times New Roman" w:hAnsi="Times New Roman"/>
          <w:sz w:val="24"/>
          <w:szCs w:val="24"/>
        </w:rPr>
        <w:t xml:space="preserve">is </w:t>
      </w:r>
      <w:r w:rsidR="00410A11">
        <w:rPr>
          <w:rFonts w:ascii="Times New Roman" w:hAnsi="Times New Roman"/>
          <w:sz w:val="24"/>
          <w:szCs w:val="24"/>
        </w:rPr>
        <w:t xml:space="preserve">already </w:t>
      </w:r>
      <w:r w:rsidR="003172E3">
        <w:rPr>
          <w:rFonts w:ascii="Times New Roman" w:hAnsi="Times New Roman"/>
          <w:sz w:val="24"/>
          <w:szCs w:val="24"/>
        </w:rPr>
        <w:t>pending approval at</w:t>
      </w:r>
      <w:r w:rsidR="00410A11">
        <w:rPr>
          <w:rFonts w:ascii="Times New Roman" w:hAnsi="Times New Roman"/>
          <w:sz w:val="24"/>
          <w:szCs w:val="24"/>
        </w:rPr>
        <w:t xml:space="preserve"> OAA</w:t>
      </w:r>
      <w:r w:rsidR="00F82355">
        <w:rPr>
          <w:rFonts w:ascii="Times New Roman" w:hAnsi="Times New Roman"/>
          <w:sz w:val="24"/>
          <w:szCs w:val="24"/>
        </w:rPr>
        <w:t>.</w:t>
      </w:r>
    </w:p>
    <w:p w:rsidR="00410A11" w:rsidRDefault="00F5547F" w:rsidP="00F5547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call for proposals states that the team-taught courses must have faculty from demonstrably different disciplines, programs, or departments. Not all of the courses seem to fulfill that requirement. </w:t>
      </w:r>
    </w:p>
    <w:p w:rsidR="00EB0535" w:rsidRDefault="00EB0535" w:rsidP="00F5547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 is unclear if piloted courses</w:t>
      </w:r>
      <w:r w:rsidR="00CE1B17">
        <w:rPr>
          <w:rFonts w:ascii="Times New Roman" w:hAnsi="Times New Roman"/>
          <w:sz w:val="24"/>
          <w:szCs w:val="24"/>
        </w:rPr>
        <w:t>,</w:t>
      </w:r>
      <w:r>
        <w:rPr>
          <w:rFonts w:ascii="Times New Roman" w:hAnsi="Times New Roman"/>
          <w:sz w:val="24"/>
          <w:szCs w:val="24"/>
        </w:rPr>
        <w:t xml:space="preserve"> once fully approved as regularly offered courses</w:t>
      </w:r>
      <w:r w:rsidR="00CE1B17">
        <w:rPr>
          <w:rFonts w:ascii="Times New Roman" w:hAnsi="Times New Roman"/>
          <w:sz w:val="24"/>
          <w:szCs w:val="24"/>
        </w:rPr>
        <w:t>,</w:t>
      </w:r>
      <w:r>
        <w:rPr>
          <w:rFonts w:ascii="Times New Roman" w:hAnsi="Times New Roman"/>
          <w:sz w:val="24"/>
          <w:szCs w:val="24"/>
        </w:rPr>
        <w:t xml:space="preserve"> would be required to be team-taught</w:t>
      </w:r>
      <w:r w:rsidR="00F82355">
        <w:rPr>
          <w:rFonts w:ascii="Times New Roman" w:hAnsi="Times New Roman"/>
          <w:sz w:val="24"/>
          <w:szCs w:val="24"/>
        </w:rPr>
        <w:t>.</w:t>
      </w:r>
    </w:p>
    <w:p w:rsidR="00F5547F" w:rsidRDefault="00F5547F" w:rsidP="00F5547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Review of proposals </w:t>
      </w:r>
    </w:p>
    <w:p w:rsidR="004D453F" w:rsidRPr="00F5547F" w:rsidRDefault="00F5547F" w:rsidP="00F5547F">
      <w:pPr>
        <w:numPr>
          <w:ilvl w:val="2"/>
          <w:numId w:val="1"/>
        </w:numPr>
        <w:shd w:val="clear" w:color="auto" w:fill="FFFFFF"/>
        <w:spacing w:after="0" w:line="240" w:lineRule="auto"/>
        <w:ind w:right="360"/>
        <w:textAlignment w:val="baseline"/>
        <w:rPr>
          <w:rFonts w:ascii="Times New Roman" w:hAnsi="Times New Roman"/>
          <w:sz w:val="24"/>
          <w:szCs w:val="24"/>
        </w:rPr>
      </w:pPr>
      <w:r w:rsidRPr="00F5547F">
        <w:rPr>
          <w:rFonts w:ascii="Times New Roman" w:hAnsi="Times New Roman"/>
          <w:sz w:val="24"/>
          <w:szCs w:val="24"/>
        </w:rPr>
        <w:t xml:space="preserve">An introduction to critical political economy: Marx’s </w:t>
      </w:r>
      <w:r w:rsidRPr="00F5547F">
        <w:rPr>
          <w:rFonts w:ascii="Times New Roman" w:hAnsi="Times New Roman"/>
          <w:i/>
          <w:sz w:val="24"/>
          <w:szCs w:val="24"/>
        </w:rPr>
        <w:t>Capital,</w:t>
      </w:r>
      <w:r w:rsidRPr="00F5547F">
        <w:rPr>
          <w:rFonts w:ascii="Times New Roman" w:hAnsi="Times New Roman"/>
          <w:sz w:val="24"/>
          <w:szCs w:val="24"/>
        </w:rPr>
        <w:t xml:space="preserve"> culture and geography</w:t>
      </w:r>
    </w:p>
    <w:p w:rsidR="00410A11" w:rsidRDefault="00410A11" w:rsidP="00F5547F">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Not e</w:t>
      </w:r>
      <w:r w:rsidR="00EB0535">
        <w:rPr>
          <w:rFonts w:ascii="Times New Roman" w:hAnsi="Times New Roman"/>
          <w:sz w:val="24"/>
          <w:szCs w:val="24"/>
        </w:rPr>
        <w:t xml:space="preserve">nough meeting time for 5 credit hours. If the course moves forward it should be a 3 credit hour course. </w:t>
      </w:r>
    </w:p>
    <w:p w:rsidR="00410A11" w:rsidRDefault="00312A8A" w:rsidP="00F5547F">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Does not show</w:t>
      </w:r>
      <w:r w:rsidR="00410A11">
        <w:rPr>
          <w:rFonts w:ascii="Times New Roman" w:hAnsi="Times New Roman"/>
          <w:sz w:val="24"/>
          <w:szCs w:val="24"/>
        </w:rPr>
        <w:t xml:space="preserve"> how it would fit in </w:t>
      </w:r>
      <w:r w:rsidR="00EB0535">
        <w:rPr>
          <w:rFonts w:ascii="Times New Roman" w:hAnsi="Times New Roman"/>
          <w:sz w:val="24"/>
          <w:szCs w:val="24"/>
        </w:rPr>
        <w:t>the departments</w:t>
      </w:r>
      <w:r w:rsidR="00F82355">
        <w:rPr>
          <w:rFonts w:ascii="Times New Roman" w:hAnsi="Times New Roman"/>
          <w:sz w:val="24"/>
          <w:szCs w:val="24"/>
        </w:rPr>
        <w:t>’</w:t>
      </w:r>
      <w:r w:rsidR="00EB0535">
        <w:rPr>
          <w:rFonts w:ascii="Times New Roman" w:hAnsi="Times New Roman"/>
          <w:sz w:val="24"/>
          <w:szCs w:val="24"/>
        </w:rPr>
        <w:t xml:space="preserve"> </w:t>
      </w:r>
      <w:r w:rsidR="00410A11">
        <w:rPr>
          <w:rFonts w:ascii="Times New Roman" w:hAnsi="Times New Roman"/>
          <w:sz w:val="24"/>
          <w:szCs w:val="24"/>
        </w:rPr>
        <w:t>curricular map</w:t>
      </w:r>
      <w:r w:rsidR="00F82355">
        <w:rPr>
          <w:rFonts w:ascii="Times New Roman" w:hAnsi="Times New Roman"/>
          <w:sz w:val="24"/>
          <w:szCs w:val="24"/>
        </w:rPr>
        <w:t>s.</w:t>
      </w:r>
      <w:r w:rsidR="00410A11">
        <w:rPr>
          <w:rFonts w:ascii="Times New Roman" w:hAnsi="Times New Roman"/>
          <w:sz w:val="24"/>
          <w:szCs w:val="24"/>
        </w:rPr>
        <w:t xml:space="preserve"> </w:t>
      </w:r>
    </w:p>
    <w:p w:rsidR="00410A11" w:rsidRDefault="00EB0535" w:rsidP="00F5547F">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Seems like</w:t>
      </w:r>
      <w:r w:rsidR="00410A11">
        <w:rPr>
          <w:rFonts w:ascii="Times New Roman" w:hAnsi="Times New Roman"/>
          <w:sz w:val="24"/>
          <w:szCs w:val="24"/>
        </w:rPr>
        <w:t xml:space="preserve"> geography was </w:t>
      </w:r>
      <w:r>
        <w:rPr>
          <w:rFonts w:ascii="Times New Roman" w:hAnsi="Times New Roman"/>
          <w:sz w:val="24"/>
          <w:szCs w:val="24"/>
        </w:rPr>
        <w:t xml:space="preserve">just </w:t>
      </w:r>
      <w:r w:rsidR="00410A11">
        <w:rPr>
          <w:rFonts w:ascii="Times New Roman" w:hAnsi="Times New Roman"/>
          <w:sz w:val="24"/>
          <w:szCs w:val="24"/>
        </w:rPr>
        <w:t>attached at the end</w:t>
      </w:r>
      <w:r w:rsidR="00F82355">
        <w:rPr>
          <w:rFonts w:ascii="Times New Roman" w:hAnsi="Times New Roman"/>
          <w:sz w:val="24"/>
          <w:szCs w:val="24"/>
        </w:rPr>
        <w:t>.</w:t>
      </w:r>
      <w:r w:rsidR="00410A11">
        <w:rPr>
          <w:rFonts w:ascii="Times New Roman" w:hAnsi="Times New Roman"/>
          <w:sz w:val="24"/>
          <w:szCs w:val="24"/>
        </w:rPr>
        <w:t xml:space="preserve"> </w:t>
      </w:r>
    </w:p>
    <w:p w:rsidR="00EB0535" w:rsidRDefault="00EB0535"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Disciplines are using shared set of methods in which e</w:t>
      </w:r>
      <w:r w:rsidRPr="00410A11">
        <w:rPr>
          <w:rFonts w:ascii="Times New Roman" w:hAnsi="Times New Roman"/>
          <w:sz w:val="24"/>
          <w:szCs w:val="24"/>
        </w:rPr>
        <w:t xml:space="preserve">ach </w:t>
      </w:r>
      <w:r>
        <w:rPr>
          <w:rFonts w:ascii="Times New Roman" w:hAnsi="Times New Roman"/>
          <w:sz w:val="24"/>
          <w:szCs w:val="24"/>
        </w:rPr>
        <w:t>instructor</w:t>
      </w:r>
      <w:r w:rsidRPr="00410A11">
        <w:rPr>
          <w:rFonts w:ascii="Times New Roman" w:hAnsi="Times New Roman"/>
          <w:sz w:val="24"/>
          <w:szCs w:val="24"/>
        </w:rPr>
        <w:t xml:space="preserve"> coul</w:t>
      </w:r>
      <w:r>
        <w:rPr>
          <w:rFonts w:ascii="Times New Roman" w:hAnsi="Times New Roman"/>
          <w:sz w:val="24"/>
          <w:szCs w:val="24"/>
        </w:rPr>
        <w:t xml:space="preserve">d teach the course on </w:t>
      </w:r>
      <w:r w:rsidR="00F82355">
        <w:rPr>
          <w:rFonts w:ascii="Times New Roman" w:hAnsi="Times New Roman"/>
          <w:sz w:val="24"/>
          <w:szCs w:val="24"/>
        </w:rPr>
        <w:t xml:space="preserve">his </w:t>
      </w:r>
      <w:r>
        <w:rPr>
          <w:rFonts w:ascii="Times New Roman" w:hAnsi="Times New Roman"/>
          <w:sz w:val="24"/>
          <w:szCs w:val="24"/>
        </w:rPr>
        <w:t>own</w:t>
      </w:r>
      <w:r w:rsidR="00F82355">
        <w:rPr>
          <w:rFonts w:ascii="Times New Roman" w:hAnsi="Times New Roman"/>
          <w:sz w:val="24"/>
          <w:szCs w:val="24"/>
        </w:rPr>
        <w:t>;</w:t>
      </w:r>
      <w:r>
        <w:rPr>
          <w:rFonts w:ascii="Times New Roman" w:hAnsi="Times New Roman"/>
          <w:sz w:val="24"/>
          <w:szCs w:val="24"/>
        </w:rPr>
        <w:t xml:space="preserve"> </w:t>
      </w:r>
      <w:r w:rsidR="00F82355">
        <w:rPr>
          <w:rFonts w:ascii="Times New Roman" w:hAnsi="Times New Roman"/>
          <w:sz w:val="24"/>
          <w:szCs w:val="24"/>
        </w:rPr>
        <w:t xml:space="preserve">proposal </w:t>
      </w:r>
      <w:r>
        <w:rPr>
          <w:rFonts w:ascii="Times New Roman" w:hAnsi="Times New Roman"/>
          <w:sz w:val="24"/>
          <w:szCs w:val="24"/>
        </w:rPr>
        <w:t xml:space="preserve">does not fulfill the requirement that instructors must be from demonstrably different disciplines. </w:t>
      </w:r>
    </w:p>
    <w:p w:rsidR="00EB0535" w:rsidRPr="00EB0535" w:rsidRDefault="00EB0535"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Needs letters of concurrence</w:t>
      </w:r>
      <w:r w:rsidR="00F82355">
        <w:rPr>
          <w:rFonts w:ascii="Times New Roman" w:hAnsi="Times New Roman"/>
          <w:sz w:val="24"/>
          <w:szCs w:val="24"/>
        </w:rPr>
        <w:t>.</w:t>
      </w:r>
      <w:r>
        <w:rPr>
          <w:rFonts w:ascii="Times New Roman" w:hAnsi="Times New Roman"/>
          <w:sz w:val="24"/>
          <w:szCs w:val="24"/>
        </w:rPr>
        <w:t xml:space="preserve"> </w:t>
      </w:r>
    </w:p>
    <w:p w:rsidR="00410A11" w:rsidRPr="00EB0535" w:rsidRDefault="00EB0535" w:rsidP="00F5547F">
      <w:pPr>
        <w:numPr>
          <w:ilvl w:val="3"/>
          <w:numId w:val="1"/>
        </w:numPr>
        <w:shd w:val="clear" w:color="auto" w:fill="FFFFFF"/>
        <w:spacing w:after="0" w:line="240" w:lineRule="auto"/>
        <w:ind w:right="360"/>
        <w:textAlignment w:val="baseline"/>
        <w:rPr>
          <w:rFonts w:ascii="Times New Roman" w:hAnsi="Times New Roman"/>
          <w:sz w:val="24"/>
          <w:szCs w:val="24"/>
        </w:rPr>
      </w:pPr>
      <w:r w:rsidRPr="00EB0535">
        <w:rPr>
          <w:rFonts w:ascii="Times New Roman" w:hAnsi="Times New Roman"/>
          <w:sz w:val="24"/>
          <w:szCs w:val="24"/>
        </w:rPr>
        <w:t xml:space="preserve">Rating: </w:t>
      </w:r>
      <w:r w:rsidR="00410A11" w:rsidRPr="00EB0535">
        <w:rPr>
          <w:rFonts w:ascii="Times New Roman" w:hAnsi="Times New Roman"/>
          <w:sz w:val="24"/>
          <w:szCs w:val="24"/>
        </w:rPr>
        <w:t>Low</w:t>
      </w:r>
      <w:r w:rsidR="0040030C" w:rsidRPr="00EB0535">
        <w:rPr>
          <w:rFonts w:ascii="Times New Roman" w:hAnsi="Times New Roman"/>
          <w:sz w:val="24"/>
          <w:szCs w:val="24"/>
        </w:rPr>
        <w:t xml:space="preserve">/Medium </w:t>
      </w:r>
    </w:p>
    <w:p w:rsidR="0040030C" w:rsidRDefault="0040030C" w:rsidP="00EB0535">
      <w:pPr>
        <w:numPr>
          <w:ilvl w:val="2"/>
          <w:numId w:val="1"/>
        </w:numPr>
        <w:shd w:val="clear" w:color="auto" w:fill="FFFFFF"/>
        <w:spacing w:after="0" w:line="240" w:lineRule="auto"/>
        <w:ind w:right="360"/>
        <w:textAlignment w:val="baseline"/>
        <w:rPr>
          <w:rFonts w:ascii="Times New Roman" w:hAnsi="Times New Roman"/>
          <w:sz w:val="24"/>
          <w:szCs w:val="24"/>
        </w:rPr>
      </w:pPr>
      <w:proofErr w:type="spellStart"/>
      <w:r>
        <w:rPr>
          <w:rFonts w:ascii="Times New Roman" w:hAnsi="Times New Roman"/>
          <w:sz w:val="24"/>
          <w:szCs w:val="24"/>
        </w:rPr>
        <w:t>MolGen</w:t>
      </w:r>
      <w:proofErr w:type="spellEnd"/>
      <w:r>
        <w:rPr>
          <w:rFonts w:ascii="Times New Roman" w:hAnsi="Times New Roman"/>
          <w:sz w:val="24"/>
          <w:szCs w:val="24"/>
        </w:rPr>
        <w:t xml:space="preserve"> 5280 </w:t>
      </w:r>
    </w:p>
    <w:p w:rsidR="0040030C" w:rsidRDefault="0040030C"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 is interdisciplinary</w:t>
      </w:r>
      <w:r w:rsidR="00F82355">
        <w:rPr>
          <w:rFonts w:ascii="Times New Roman" w:hAnsi="Times New Roman"/>
          <w:sz w:val="24"/>
          <w:szCs w:val="24"/>
        </w:rPr>
        <w:t>.</w:t>
      </w:r>
      <w:r>
        <w:rPr>
          <w:rFonts w:ascii="Times New Roman" w:hAnsi="Times New Roman"/>
          <w:sz w:val="24"/>
          <w:szCs w:val="24"/>
        </w:rPr>
        <w:t xml:space="preserve"> </w:t>
      </w:r>
    </w:p>
    <w:p w:rsidR="0040030C" w:rsidRDefault="0040030C"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Prerequisites are really low</w:t>
      </w:r>
      <w:r w:rsidR="00F82355">
        <w:rPr>
          <w:rFonts w:ascii="Times New Roman" w:hAnsi="Times New Roman"/>
          <w:sz w:val="24"/>
          <w:szCs w:val="24"/>
        </w:rPr>
        <w:t>.</w:t>
      </w:r>
      <w:r>
        <w:rPr>
          <w:rFonts w:ascii="Times New Roman" w:hAnsi="Times New Roman"/>
          <w:sz w:val="24"/>
          <w:szCs w:val="24"/>
        </w:rPr>
        <w:t xml:space="preserve"> </w:t>
      </w:r>
    </w:p>
    <w:p w:rsidR="00EB0535" w:rsidRDefault="00EB0535"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Does not provide map where it fits into each curriculum</w:t>
      </w:r>
      <w:r w:rsidR="00F82355">
        <w:rPr>
          <w:rFonts w:ascii="Times New Roman" w:hAnsi="Times New Roman"/>
          <w:sz w:val="24"/>
          <w:szCs w:val="24"/>
        </w:rPr>
        <w:t>.</w:t>
      </w:r>
      <w:r>
        <w:rPr>
          <w:rFonts w:ascii="Times New Roman" w:hAnsi="Times New Roman"/>
          <w:sz w:val="24"/>
          <w:szCs w:val="24"/>
        </w:rPr>
        <w:t xml:space="preserve"> </w:t>
      </w:r>
    </w:p>
    <w:p w:rsidR="0040030C" w:rsidRDefault="0040030C"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Instructors </w:t>
      </w:r>
      <w:r w:rsidR="00EB0535">
        <w:rPr>
          <w:rFonts w:ascii="Times New Roman" w:hAnsi="Times New Roman"/>
          <w:sz w:val="24"/>
          <w:szCs w:val="24"/>
        </w:rPr>
        <w:t xml:space="preserve">seem to </w:t>
      </w:r>
      <w:r>
        <w:rPr>
          <w:rFonts w:ascii="Times New Roman" w:hAnsi="Times New Roman"/>
          <w:sz w:val="24"/>
          <w:szCs w:val="24"/>
        </w:rPr>
        <w:t>alternate</w:t>
      </w:r>
      <w:r w:rsidR="00EB0535">
        <w:rPr>
          <w:rFonts w:ascii="Times New Roman" w:hAnsi="Times New Roman"/>
          <w:sz w:val="24"/>
          <w:szCs w:val="24"/>
        </w:rPr>
        <w:t xml:space="preserve"> class meeting times</w:t>
      </w:r>
      <w:r w:rsidR="00F82355">
        <w:rPr>
          <w:rFonts w:ascii="Times New Roman" w:hAnsi="Times New Roman"/>
          <w:sz w:val="24"/>
          <w:szCs w:val="24"/>
        </w:rPr>
        <w:t>.</w:t>
      </w:r>
      <w:r w:rsidR="00EB0535">
        <w:rPr>
          <w:rFonts w:ascii="Times New Roman" w:hAnsi="Times New Roman"/>
          <w:sz w:val="24"/>
          <w:szCs w:val="24"/>
        </w:rPr>
        <w:t xml:space="preserve"> </w:t>
      </w:r>
      <w:r>
        <w:rPr>
          <w:rFonts w:ascii="Times New Roman" w:hAnsi="Times New Roman"/>
          <w:sz w:val="24"/>
          <w:szCs w:val="24"/>
        </w:rPr>
        <w:t xml:space="preserve"> </w:t>
      </w:r>
    </w:p>
    <w:p w:rsidR="0040030C" w:rsidRDefault="0040030C" w:rsidP="00EB0535">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other team teaching instructor should be present even if </w:t>
      </w:r>
      <w:r w:rsidR="00F82355">
        <w:rPr>
          <w:rFonts w:ascii="Times New Roman" w:hAnsi="Times New Roman"/>
          <w:sz w:val="24"/>
          <w:szCs w:val="24"/>
        </w:rPr>
        <w:t xml:space="preserve">he or she is </w:t>
      </w:r>
      <w:r>
        <w:rPr>
          <w:rFonts w:ascii="Times New Roman" w:hAnsi="Times New Roman"/>
          <w:sz w:val="24"/>
          <w:szCs w:val="24"/>
        </w:rPr>
        <w:t xml:space="preserve">just there listening in order to respond based on </w:t>
      </w:r>
      <w:r w:rsidR="00F82355">
        <w:rPr>
          <w:rFonts w:ascii="Times New Roman" w:hAnsi="Times New Roman"/>
          <w:sz w:val="24"/>
          <w:szCs w:val="24"/>
        </w:rPr>
        <w:t xml:space="preserve">his or her </w:t>
      </w:r>
      <w:r>
        <w:rPr>
          <w:rFonts w:ascii="Times New Roman" w:hAnsi="Times New Roman"/>
          <w:sz w:val="24"/>
          <w:szCs w:val="24"/>
        </w:rPr>
        <w:t>discipline</w:t>
      </w:r>
      <w:r w:rsidR="00F82355">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p>
    <w:p w:rsidR="0040030C" w:rsidRDefault="0040030C"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Once submitted as an actual course </w:t>
      </w:r>
      <w:r w:rsidR="00EB0535">
        <w:rPr>
          <w:rFonts w:ascii="Times New Roman" w:hAnsi="Times New Roman"/>
          <w:sz w:val="24"/>
          <w:szCs w:val="24"/>
        </w:rPr>
        <w:t>proposal</w:t>
      </w:r>
      <w:r w:rsidR="00F82355">
        <w:rPr>
          <w:rFonts w:ascii="Times New Roman" w:hAnsi="Times New Roman"/>
          <w:sz w:val="24"/>
          <w:szCs w:val="24"/>
        </w:rPr>
        <w:t>,</w:t>
      </w:r>
      <w:r>
        <w:rPr>
          <w:rFonts w:ascii="Times New Roman" w:hAnsi="Times New Roman"/>
          <w:sz w:val="24"/>
          <w:szCs w:val="24"/>
        </w:rPr>
        <w:t xml:space="preserve"> </w:t>
      </w:r>
      <w:r w:rsidR="00CE1B17">
        <w:rPr>
          <w:rFonts w:ascii="Times New Roman" w:hAnsi="Times New Roman"/>
          <w:sz w:val="24"/>
          <w:szCs w:val="24"/>
        </w:rPr>
        <w:t xml:space="preserve">it would have to go to </w:t>
      </w:r>
      <w:r w:rsidR="00B13DE7">
        <w:rPr>
          <w:rFonts w:ascii="Times New Roman" w:hAnsi="Times New Roman"/>
          <w:sz w:val="24"/>
          <w:szCs w:val="24"/>
        </w:rPr>
        <w:t xml:space="preserve">the </w:t>
      </w:r>
      <w:r w:rsidR="00CE1B17">
        <w:rPr>
          <w:rFonts w:ascii="Times New Roman" w:hAnsi="Times New Roman"/>
          <w:sz w:val="24"/>
          <w:szCs w:val="24"/>
        </w:rPr>
        <w:t>Graduate Curriculum C</w:t>
      </w:r>
      <w:r w:rsidR="00E82EA1">
        <w:rPr>
          <w:rFonts w:ascii="Times New Roman" w:hAnsi="Times New Roman"/>
          <w:sz w:val="24"/>
          <w:szCs w:val="24"/>
        </w:rPr>
        <w:t>ommittee</w:t>
      </w:r>
      <w:r w:rsidR="00F82355">
        <w:rPr>
          <w:rFonts w:ascii="Times New Roman" w:hAnsi="Times New Roman"/>
          <w:sz w:val="24"/>
          <w:szCs w:val="24"/>
        </w:rPr>
        <w:t>.</w:t>
      </w:r>
      <w:r w:rsidR="00E82EA1">
        <w:rPr>
          <w:rFonts w:ascii="Times New Roman" w:hAnsi="Times New Roman"/>
          <w:sz w:val="24"/>
          <w:szCs w:val="24"/>
        </w:rPr>
        <w:t xml:space="preserve"> </w:t>
      </w:r>
    </w:p>
    <w:p w:rsidR="00E82EA1" w:rsidRDefault="00E82EA1" w:rsidP="00EB053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Classics 5194 </w:t>
      </w:r>
      <w:r w:rsidR="00EB0535">
        <w:rPr>
          <w:rFonts w:ascii="Times New Roman" w:hAnsi="Times New Roman"/>
          <w:sz w:val="24"/>
          <w:szCs w:val="24"/>
        </w:rPr>
        <w:t xml:space="preserve">Odysseus in the Oculus Rift </w:t>
      </w:r>
    </w:p>
    <w:p w:rsidR="00E82EA1" w:rsidRDefault="00E82EA1"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Proposal only mentions undergraduate students</w:t>
      </w:r>
      <w:r w:rsidR="00EB0535">
        <w:rPr>
          <w:rFonts w:ascii="Times New Roman" w:hAnsi="Times New Roman"/>
          <w:sz w:val="24"/>
          <w:szCs w:val="24"/>
        </w:rPr>
        <w:t xml:space="preserve"> but would be available to graduate students</w:t>
      </w:r>
      <w:r w:rsidR="00F82355">
        <w:rPr>
          <w:rFonts w:ascii="Times New Roman" w:hAnsi="Times New Roman"/>
          <w:sz w:val="24"/>
          <w:szCs w:val="24"/>
        </w:rPr>
        <w:t>.</w:t>
      </w:r>
      <w:r w:rsidR="00EB0535">
        <w:rPr>
          <w:rFonts w:ascii="Times New Roman" w:hAnsi="Times New Roman"/>
          <w:sz w:val="24"/>
          <w:szCs w:val="24"/>
        </w:rPr>
        <w:t xml:space="preserve"> </w:t>
      </w:r>
      <w:r>
        <w:rPr>
          <w:rFonts w:ascii="Times New Roman" w:hAnsi="Times New Roman"/>
          <w:sz w:val="24"/>
          <w:szCs w:val="24"/>
        </w:rPr>
        <w:t xml:space="preserve"> </w:t>
      </w:r>
    </w:p>
    <w:p w:rsidR="00E82EA1" w:rsidRDefault="00EB0535"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Need to tighten up assessment plan</w:t>
      </w:r>
      <w:r w:rsidR="00F82355">
        <w:rPr>
          <w:rFonts w:ascii="Times New Roman" w:hAnsi="Times New Roman"/>
          <w:sz w:val="24"/>
          <w:szCs w:val="24"/>
        </w:rPr>
        <w:t>.</w:t>
      </w:r>
      <w:r>
        <w:rPr>
          <w:rFonts w:ascii="Times New Roman" w:hAnsi="Times New Roman"/>
          <w:sz w:val="24"/>
          <w:szCs w:val="24"/>
        </w:rPr>
        <w:t xml:space="preserve"> </w:t>
      </w:r>
      <w:r w:rsidR="00E82EA1">
        <w:rPr>
          <w:rFonts w:ascii="Times New Roman" w:hAnsi="Times New Roman"/>
          <w:sz w:val="24"/>
          <w:szCs w:val="24"/>
        </w:rPr>
        <w:t xml:space="preserve"> </w:t>
      </w:r>
    </w:p>
    <w:p w:rsidR="00355090" w:rsidRDefault="00355090" w:rsidP="00EB053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Modernist </w:t>
      </w:r>
      <w:r w:rsidR="00CD6523">
        <w:rPr>
          <w:rFonts w:ascii="Times New Roman" w:hAnsi="Times New Roman"/>
          <w:sz w:val="24"/>
          <w:szCs w:val="24"/>
        </w:rPr>
        <w:t>Thought and Culture, 1880-1945</w:t>
      </w:r>
    </w:p>
    <w:p w:rsidR="00355090" w:rsidRDefault="00CD6523"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Similar issues to the “Critical Political Economy” course</w:t>
      </w:r>
      <w:r w:rsidR="00F82355">
        <w:rPr>
          <w:rFonts w:ascii="Times New Roman" w:hAnsi="Times New Roman"/>
          <w:sz w:val="24"/>
          <w:szCs w:val="24"/>
        </w:rPr>
        <w:t>.</w:t>
      </w:r>
      <w:r>
        <w:rPr>
          <w:rFonts w:ascii="Times New Roman" w:hAnsi="Times New Roman"/>
          <w:sz w:val="24"/>
          <w:szCs w:val="24"/>
        </w:rPr>
        <w:t xml:space="preserve"> </w:t>
      </w:r>
    </w:p>
    <w:p w:rsidR="00355090" w:rsidRDefault="00CD6523"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i</w:t>
      </w:r>
      <w:r w:rsidR="00355090">
        <w:rPr>
          <w:rFonts w:ascii="Times New Roman" w:hAnsi="Times New Roman"/>
          <w:sz w:val="24"/>
          <w:szCs w:val="24"/>
        </w:rPr>
        <w:t xml:space="preserve">nstructors </w:t>
      </w:r>
      <w:r>
        <w:rPr>
          <w:rFonts w:ascii="Times New Roman" w:hAnsi="Times New Roman"/>
          <w:sz w:val="24"/>
          <w:szCs w:val="24"/>
        </w:rPr>
        <w:t xml:space="preserve">are both </w:t>
      </w:r>
      <w:r w:rsidR="00355090">
        <w:rPr>
          <w:rFonts w:ascii="Times New Roman" w:hAnsi="Times New Roman"/>
          <w:sz w:val="24"/>
          <w:szCs w:val="24"/>
        </w:rPr>
        <w:t xml:space="preserve">part of </w:t>
      </w:r>
      <w:r>
        <w:rPr>
          <w:rFonts w:ascii="Times New Roman" w:hAnsi="Times New Roman"/>
          <w:sz w:val="24"/>
          <w:szCs w:val="24"/>
        </w:rPr>
        <w:t>the Modernism Study Group and worked on this proposal together</w:t>
      </w:r>
      <w:r w:rsidR="00F82355">
        <w:rPr>
          <w:rFonts w:ascii="Times New Roman" w:hAnsi="Times New Roman"/>
          <w:sz w:val="24"/>
          <w:szCs w:val="24"/>
        </w:rPr>
        <w:t>.</w:t>
      </w:r>
      <w:r>
        <w:rPr>
          <w:rFonts w:ascii="Times New Roman" w:hAnsi="Times New Roman"/>
          <w:sz w:val="24"/>
          <w:szCs w:val="24"/>
        </w:rPr>
        <w:t xml:space="preserve"> </w:t>
      </w:r>
    </w:p>
    <w:p w:rsidR="00355090" w:rsidRPr="00312A8A" w:rsidRDefault="00355090" w:rsidP="00EB053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Answered all</w:t>
      </w:r>
      <w:r w:rsidR="00CD6523">
        <w:rPr>
          <w:rFonts w:ascii="Times New Roman" w:hAnsi="Times New Roman"/>
          <w:sz w:val="24"/>
          <w:szCs w:val="24"/>
        </w:rPr>
        <w:t xml:space="preserve"> required questions in the proposal</w:t>
      </w:r>
      <w:r w:rsidR="00F82355">
        <w:rPr>
          <w:rFonts w:ascii="Times New Roman" w:hAnsi="Times New Roman"/>
          <w:sz w:val="24"/>
          <w:szCs w:val="24"/>
        </w:rPr>
        <w:t>.</w:t>
      </w:r>
      <w:r w:rsidR="00CD6523">
        <w:rPr>
          <w:rFonts w:ascii="Times New Roman" w:hAnsi="Times New Roman"/>
          <w:sz w:val="24"/>
          <w:szCs w:val="24"/>
        </w:rPr>
        <w:t xml:space="preserve"> </w:t>
      </w:r>
      <w:r>
        <w:rPr>
          <w:rFonts w:ascii="Times New Roman" w:hAnsi="Times New Roman"/>
          <w:sz w:val="24"/>
          <w:szCs w:val="24"/>
        </w:rPr>
        <w:t xml:space="preserve"> </w:t>
      </w:r>
    </w:p>
    <w:p w:rsidR="00E159F3" w:rsidRPr="00CD6523" w:rsidRDefault="00E159F3" w:rsidP="00355090">
      <w:pPr>
        <w:numPr>
          <w:ilvl w:val="1"/>
          <w:numId w:val="1"/>
        </w:numPr>
        <w:shd w:val="clear" w:color="auto" w:fill="FFFFFF"/>
        <w:spacing w:after="0" w:line="240" w:lineRule="auto"/>
        <w:ind w:right="360"/>
        <w:textAlignment w:val="baseline"/>
        <w:rPr>
          <w:rFonts w:ascii="Times New Roman" w:hAnsi="Times New Roman"/>
          <w:b/>
          <w:sz w:val="24"/>
          <w:szCs w:val="24"/>
        </w:rPr>
      </w:pPr>
      <w:r w:rsidRPr="00CD6523">
        <w:rPr>
          <w:rFonts w:ascii="Times New Roman" w:hAnsi="Times New Roman"/>
          <w:b/>
          <w:sz w:val="24"/>
          <w:szCs w:val="24"/>
        </w:rPr>
        <w:t xml:space="preserve">Tiered </w:t>
      </w:r>
      <w:r w:rsidR="00355090" w:rsidRPr="00CD6523">
        <w:rPr>
          <w:rFonts w:ascii="Times New Roman" w:hAnsi="Times New Roman"/>
          <w:b/>
          <w:sz w:val="24"/>
          <w:szCs w:val="24"/>
        </w:rPr>
        <w:t xml:space="preserve">Ranking </w:t>
      </w:r>
    </w:p>
    <w:p w:rsidR="00E159F3" w:rsidRPr="00CD6523" w:rsidRDefault="00E159F3" w:rsidP="00E159F3">
      <w:pPr>
        <w:numPr>
          <w:ilvl w:val="2"/>
          <w:numId w:val="1"/>
        </w:numPr>
        <w:shd w:val="clear" w:color="auto" w:fill="FFFFFF"/>
        <w:spacing w:after="0" w:line="240" w:lineRule="auto"/>
        <w:ind w:right="360"/>
        <w:textAlignment w:val="baseline"/>
        <w:rPr>
          <w:rFonts w:ascii="Times New Roman" w:hAnsi="Times New Roman"/>
          <w:b/>
          <w:sz w:val="24"/>
          <w:szCs w:val="24"/>
        </w:rPr>
      </w:pPr>
      <w:r w:rsidRPr="00CD6523">
        <w:rPr>
          <w:rFonts w:ascii="Times New Roman" w:hAnsi="Times New Roman"/>
          <w:b/>
          <w:sz w:val="24"/>
          <w:szCs w:val="24"/>
        </w:rPr>
        <w:t xml:space="preserve">Tier 1 </w:t>
      </w:r>
    </w:p>
    <w:p w:rsidR="00E159F3" w:rsidRPr="00CD6523" w:rsidRDefault="00355090" w:rsidP="00E159F3">
      <w:pPr>
        <w:numPr>
          <w:ilvl w:val="3"/>
          <w:numId w:val="1"/>
        </w:numPr>
        <w:shd w:val="clear" w:color="auto" w:fill="FFFFFF"/>
        <w:spacing w:after="0" w:line="240" w:lineRule="auto"/>
        <w:ind w:right="360"/>
        <w:textAlignment w:val="baseline"/>
        <w:rPr>
          <w:rFonts w:ascii="Times New Roman" w:hAnsi="Times New Roman"/>
          <w:b/>
          <w:sz w:val="24"/>
          <w:szCs w:val="24"/>
        </w:rPr>
      </w:pPr>
      <w:r w:rsidRPr="00CD6523">
        <w:rPr>
          <w:rFonts w:ascii="Times New Roman" w:hAnsi="Times New Roman"/>
          <w:b/>
          <w:sz w:val="24"/>
          <w:szCs w:val="24"/>
        </w:rPr>
        <w:t xml:space="preserve">Classics </w:t>
      </w:r>
      <w:r w:rsidR="00CD6523">
        <w:rPr>
          <w:rFonts w:ascii="Times New Roman" w:hAnsi="Times New Roman"/>
          <w:b/>
          <w:sz w:val="24"/>
          <w:szCs w:val="24"/>
        </w:rPr>
        <w:t xml:space="preserve">5194: “Odysseus in the Oculus Rift” </w:t>
      </w:r>
    </w:p>
    <w:p w:rsidR="00E159F3" w:rsidRPr="00CD6523" w:rsidRDefault="00CD6523" w:rsidP="00E159F3">
      <w:pPr>
        <w:numPr>
          <w:ilvl w:val="3"/>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“HIV: From Microbiology to </w:t>
      </w:r>
      <w:proofErr w:type="spellStart"/>
      <w:r>
        <w:rPr>
          <w:rFonts w:ascii="Times New Roman" w:hAnsi="Times New Roman"/>
          <w:b/>
          <w:sz w:val="24"/>
          <w:szCs w:val="24"/>
        </w:rPr>
        <w:t>Macrohistory</w:t>
      </w:r>
      <w:proofErr w:type="spellEnd"/>
      <w:r>
        <w:rPr>
          <w:rFonts w:ascii="Times New Roman" w:hAnsi="Times New Roman"/>
          <w:b/>
          <w:sz w:val="24"/>
          <w:szCs w:val="24"/>
        </w:rPr>
        <w:t xml:space="preserve">” </w:t>
      </w:r>
    </w:p>
    <w:p w:rsidR="00355090" w:rsidRPr="00CD6523" w:rsidRDefault="00CD6523" w:rsidP="00E159F3">
      <w:pPr>
        <w:numPr>
          <w:ilvl w:val="3"/>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“Language, Culture, and Communication in Latino Health” </w:t>
      </w:r>
    </w:p>
    <w:p w:rsidR="00E159F3" w:rsidRPr="00CD6523" w:rsidRDefault="00E159F3" w:rsidP="00E159F3">
      <w:pPr>
        <w:numPr>
          <w:ilvl w:val="2"/>
          <w:numId w:val="1"/>
        </w:numPr>
        <w:shd w:val="clear" w:color="auto" w:fill="FFFFFF"/>
        <w:spacing w:after="0" w:line="240" w:lineRule="auto"/>
        <w:ind w:right="360"/>
        <w:textAlignment w:val="baseline"/>
        <w:rPr>
          <w:rFonts w:ascii="Times New Roman" w:hAnsi="Times New Roman"/>
          <w:b/>
          <w:sz w:val="24"/>
          <w:szCs w:val="24"/>
        </w:rPr>
      </w:pPr>
      <w:r w:rsidRPr="00CD6523">
        <w:rPr>
          <w:rFonts w:ascii="Times New Roman" w:hAnsi="Times New Roman"/>
          <w:b/>
          <w:sz w:val="24"/>
          <w:szCs w:val="24"/>
        </w:rPr>
        <w:t xml:space="preserve">Tier 2 </w:t>
      </w:r>
    </w:p>
    <w:p w:rsidR="00E159F3" w:rsidRPr="00CD6523" w:rsidRDefault="00CD6523" w:rsidP="00E159F3">
      <w:pPr>
        <w:pStyle w:val="ListParagraph"/>
        <w:numPr>
          <w:ilvl w:val="3"/>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“Modernist Thought and Culture, 1880-1945” </w:t>
      </w:r>
    </w:p>
    <w:p w:rsidR="00E159F3" w:rsidRPr="00CD6523" w:rsidRDefault="00CD6523" w:rsidP="00E159F3">
      <w:pPr>
        <w:pStyle w:val="ListParagraph"/>
        <w:numPr>
          <w:ilvl w:val="3"/>
          <w:numId w:val="1"/>
        </w:numPr>
        <w:rPr>
          <w:rFonts w:ascii="Times New Roman" w:hAnsi="Times New Roman"/>
          <w:b/>
          <w:sz w:val="24"/>
          <w:szCs w:val="24"/>
        </w:rPr>
      </w:pPr>
      <w:r>
        <w:rPr>
          <w:rFonts w:ascii="Times New Roman" w:hAnsi="Times New Roman"/>
          <w:b/>
          <w:sz w:val="24"/>
          <w:szCs w:val="24"/>
        </w:rPr>
        <w:t xml:space="preserve">MOLGEN 5280/PUBH-BIO 5280: “Introduction to Genomic Data and Analysis” </w:t>
      </w:r>
    </w:p>
    <w:p w:rsidR="00E159F3" w:rsidRPr="00CD6523" w:rsidRDefault="00E159F3" w:rsidP="00E159F3">
      <w:pPr>
        <w:pStyle w:val="ListParagraph"/>
        <w:numPr>
          <w:ilvl w:val="2"/>
          <w:numId w:val="1"/>
        </w:numPr>
        <w:rPr>
          <w:rFonts w:ascii="Times New Roman" w:hAnsi="Times New Roman"/>
          <w:b/>
          <w:sz w:val="24"/>
          <w:szCs w:val="24"/>
        </w:rPr>
      </w:pPr>
      <w:r w:rsidRPr="00CD6523">
        <w:rPr>
          <w:rFonts w:ascii="Times New Roman" w:hAnsi="Times New Roman"/>
          <w:b/>
          <w:sz w:val="24"/>
          <w:szCs w:val="24"/>
        </w:rPr>
        <w:t xml:space="preserve">Tier 3 </w:t>
      </w:r>
    </w:p>
    <w:p w:rsidR="00E159F3" w:rsidRPr="00CD6523" w:rsidRDefault="00CD6523" w:rsidP="00E159F3">
      <w:pPr>
        <w:pStyle w:val="ListParagraph"/>
        <w:numPr>
          <w:ilvl w:val="3"/>
          <w:numId w:val="1"/>
        </w:numPr>
        <w:rPr>
          <w:rFonts w:ascii="Times New Roman" w:hAnsi="Times New Roman"/>
          <w:b/>
          <w:sz w:val="24"/>
          <w:szCs w:val="24"/>
        </w:rPr>
      </w:pPr>
      <w:r>
        <w:rPr>
          <w:rFonts w:ascii="Times New Roman" w:hAnsi="Times New Roman"/>
          <w:b/>
          <w:sz w:val="24"/>
          <w:szCs w:val="24"/>
        </w:rPr>
        <w:t xml:space="preserve">“An Introduction to Critical Political Economy: Marx’s </w:t>
      </w:r>
      <w:r w:rsidRPr="00CD6523">
        <w:rPr>
          <w:rFonts w:ascii="Times New Roman" w:hAnsi="Times New Roman"/>
          <w:b/>
          <w:i/>
          <w:sz w:val="24"/>
          <w:szCs w:val="24"/>
        </w:rPr>
        <w:t>Capital</w:t>
      </w:r>
      <w:r>
        <w:rPr>
          <w:rFonts w:ascii="Times New Roman" w:hAnsi="Times New Roman"/>
          <w:b/>
          <w:sz w:val="24"/>
          <w:szCs w:val="24"/>
        </w:rPr>
        <w:t>, Culture and Geography”</w:t>
      </w:r>
    </w:p>
    <w:p w:rsidR="00E159F3" w:rsidRPr="00E159F3" w:rsidRDefault="00E159F3" w:rsidP="00CD6523">
      <w:pPr>
        <w:pStyle w:val="ListParagraph"/>
        <w:numPr>
          <w:ilvl w:val="2"/>
          <w:numId w:val="1"/>
        </w:numPr>
        <w:rPr>
          <w:rFonts w:ascii="Times New Roman" w:hAnsi="Times New Roman"/>
          <w:b/>
          <w:sz w:val="24"/>
          <w:szCs w:val="24"/>
        </w:rPr>
      </w:pPr>
      <w:r w:rsidRPr="00E159F3">
        <w:rPr>
          <w:rFonts w:ascii="Times New Roman" w:hAnsi="Times New Roman"/>
          <w:b/>
          <w:sz w:val="24"/>
          <w:szCs w:val="24"/>
        </w:rPr>
        <w:lastRenderedPageBreak/>
        <w:t xml:space="preserve">Approval of tiered ranking </w:t>
      </w:r>
    </w:p>
    <w:p w:rsidR="00E159F3" w:rsidRDefault="00E159F3" w:rsidP="00CD6523">
      <w:pPr>
        <w:pStyle w:val="ListParagraph"/>
        <w:numPr>
          <w:ilvl w:val="3"/>
          <w:numId w:val="1"/>
        </w:numPr>
        <w:rPr>
          <w:rFonts w:ascii="Times New Roman" w:hAnsi="Times New Roman"/>
          <w:b/>
          <w:sz w:val="24"/>
          <w:szCs w:val="24"/>
        </w:rPr>
      </w:pPr>
      <w:r w:rsidRPr="00E159F3">
        <w:rPr>
          <w:rFonts w:ascii="Times New Roman" w:hAnsi="Times New Roman"/>
          <w:b/>
          <w:sz w:val="24"/>
          <w:szCs w:val="24"/>
        </w:rPr>
        <w:t xml:space="preserve">Daly, Breitenberger, approved with one abstention </w:t>
      </w:r>
    </w:p>
    <w:p w:rsidR="00E159F3" w:rsidRPr="00B13DE7" w:rsidRDefault="00CD6523" w:rsidP="00355090">
      <w:pPr>
        <w:pStyle w:val="ListParagraph"/>
        <w:numPr>
          <w:ilvl w:val="1"/>
          <w:numId w:val="1"/>
        </w:numPr>
        <w:shd w:val="clear" w:color="auto" w:fill="FFFFFF"/>
        <w:spacing w:after="0" w:line="240" w:lineRule="auto"/>
        <w:ind w:right="360"/>
        <w:textAlignment w:val="baseline"/>
        <w:rPr>
          <w:rFonts w:ascii="Times New Roman" w:hAnsi="Times New Roman"/>
          <w:sz w:val="24"/>
          <w:szCs w:val="24"/>
        </w:rPr>
      </w:pPr>
      <w:r w:rsidRPr="00B13DE7">
        <w:rPr>
          <w:rFonts w:ascii="Times New Roman" w:hAnsi="Times New Roman"/>
          <w:sz w:val="24"/>
          <w:szCs w:val="24"/>
        </w:rPr>
        <w:t>If</w:t>
      </w:r>
      <w:r w:rsidR="00CE1B17" w:rsidRPr="00B13DE7">
        <w:rPr>
          <w:rFonts w:ascii="Times New Roman" w:hAnsi="Times New Roman"/>
          <w:sz w:val="24"/>
          <w:szCs w:val="24"/>
        </w:rPr>
        <w:t xml:space="preserve"> c</w:t>
      </w:r>
      <w:r w:rsidRPr="00B13DE7">
        <w:rPr>
          <w:rFonts w:ascii="Times New Roman" w:hAnsi="Times New Roman"/>
          <w:sz w:val="24"/>
          <w:szCs w:val="24"/>
        </w:rPr>
        <w:t>ommittee members have suggestions</w:t>
      </w:r>
      <w:r w:rsidR="00F82355">
        <w:rPr>
          <w:rFonts w:ascii="Times New Roman" w:hAnsi="Times New Roman"/>
          <w:sz w:val="24"/>
          <w:szCs w:val="24"/>
        </w:rPr>
        <w:t>,</w:t>
      </w:r>
      <w:r w:rsidRPr="00B13DE7">
        <w:rPr>
          <w:rFonts w:ascii="Times New Roman" w:hAnsi="Times New Roman"/>
          <w:sz w:val="24"/>
          <w:szCs w:val="24"/>
        </w:rPr>
        <w:t xml:space="preserve"> </w:t>
      </w:r>
      <w:r w:rsidR="00F82355" w:rsidRPr="00B13DE7">
        <w:rPr>
          <w:rFonts w:ascii="Times New Roman" w:hAnsi="Times New Roman"/>
          <w:sz w:val="24"/>
          <w:szCs w:val="24"/>
        </w:rPr>
        <w:t>the</w:t>
      </w:r>
      <w:r w:rsidR="00F82355">
        <w:rPr>
          <w:rFonts w:ascii="Times New Roman" w:hAnsi="Times New Roman"/>
          <w:sz w:val="24"/>
          <w:szCs w:val="24"/>
        </w:rPr>
        <w:t>se</w:t>
      </w:r>
      <w:r w:rsidR="00F82355" w:rsidRPr="00B13DE7">
        <w:rPr>
          <w:rFonts w:ascii="Times New Roman" w:hAnsi="Times New Roman"/>
          <w:sz w:val="24"/>
          <w:szCs w:val="24"/>
        </w:rPr>
        <w:t xml:space="preserve"> </w:t>
      </w:r>
      <w:r w:rsidRPr="00B13DE7">
        <w:rPr>
          <w:rFonts w:ascii="Times New Roman" w:hAnsi="Times New Roman"/>
          <w:sz w:val="24"/>
          <w:szCs w:val="24"/>
        </w:rPr>
        <w:t xml:space="preserve">should be sent to Steve Fink. </w:t>
      </w:r>
    </w:p>
    <w:p w:rsidR="00E159F3" w:rsidRDefault="00E159F3" w:rsidP="00355090">
      <w:pPr>
        <w:shd w:val="clear" w:color="auto" w:fill="FFFFFF"/>
        <w:spacing w:after="0" w:line="240" w:lineRule="auto"/>
        <w:ind w:right="360"/>
        <w:textAlignment w:val="baseline"/>
        <w:rPr>
          <w:rFonts w:ascii="Times New Roman" w:hAnsi="Times New Roman"/>
          <w:sz w:val="24"/>
          <w:szCs w:val="24"/>
        </w:rPr>
      </w:pPr>
    </w:p>
    <w:p w:rsidR="00355090" w:rsidRPr="0053102D" w:rsidRDefault="00355090">
      <w:pPr>
        <w:rPr>
          <w:rFonts w:ascii="Times New Roman" w:hAnsi="Times New Roman"/>
          <w:sz w:val="24"/>
          <w:szCs w:val="24"/>
        </w:rPr>
      </w:pPr>
    </w:p>
    <w:sectPr w:rsidR="00355090" w:rsidRPr="0053102D" w:rsidSect="00E41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42634"/>
    <w:multiLevelType w:val="multilevel"/>
    <w:tmpl w:val="E4D44A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6B16CD"/>
    <w:multiLevelType w:val="multilevel"/>
    <w:tmpl w:val="56568B94"/>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Symbol" w:hAnsi="Symbol" w:hint="default"/>
        <w:color w:val="auto"/>
      </w:rPr>
    </w:lvl>
    <w:lvl w:ilvl="2">
      <w:start w:val="1"/>
      <w:numFmt w:val="bullet"/>
      <w:lvlText w:val="o"/>
      <w:lvlJc w:val="left"/>
      <w:pPr>
        <w:tabs>
          <w:tab w:val="num" w:pos="3240"/>
        </w:tabs>
        <w:ind w:left="3240" w:hanging="360"/>
      </w:pPr>
      <w:rPr>
        <w:rFonts w:ascii="Courier New" w:hAnsi="Courier New" w:cs="Courier New" w:hint="default"/>
      </w:r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2D"/>
    <w:rsid w:val="000C6EF8"/>
    <w:rsid w:val="001262AF"/>
    <w:rsid w:val="0017135F"/>
    <w:rsid w:val="00193B2D"/>
    <w:rsid w:val="001F0AA9"/>
    <w:rsid w:val="00213150"/>
    <w:rsid w:val="00224A51"/>
    <w:rsid w:val="002C6BC8"/>
    <w:rsid w:val="00300A45"/>
    <w:rsid w:val="00307AF2"/>
    <w:rsid w:val="00312A8A"/>
    <w:rsid w:val="003172E3"/>
    <w:rsid w:val="00355090"/>
    <w:rsid w:val="003755D0"/>
    <w:rsid w:val="00377225"/>
    <w:rsid w:val="003828EF"/>
    <w:rsid w:val="003C7CC1"/>
    <w:rsid w:val="003E47F0"/>
    <w:rsid w:val="0040030C"/>
    <w:rsid w:val="00410A11"/>
    <w:rsid w:val="00470E75"/>
    <w:rsid w:val="004D453F"/>
    <w:rsid w:val="004F0C39"/>
    <w:rsid w:val="00514216"/>
    <w:rsid w:val="0053102D"/>
    <w:rsid w:val="005652EC"/>
    <w:rsid w:val="00571826"/>
    <w:rsid w:val="005860C6"/>
    <w:rsid w:val="005E03BE"/>
    <w:rsid w:val="00611199"/>
    <w:rsid w:val="00650AEF"/>
    <w:rsid w:val="00683195"/>
    <w:rsid w:val="00695ADB"/>
    <w:rsid w:val="006A5886"/>
    <w:rsid w:val="006D4C2E"/>
    <w:rsid w:val="006E4046"/>
    <w:rsid w:val="00727A74"/>
    <w:rsid w:val="00747562"/>
    <w:rsid w:val="007922F0"/>
    <w:rsid w:val="007A5E2F"/>
    <w:rsid w:val="007A6F6F"/>
    <w:rsid w:val="007B3B58"/>
    <w:rsid w:val="00816B49"/>
    <w:rsid w:val="008205A0"/>
    <w:rsid w:val="00832DD7"/>
    <w:rsid w:val="0085730B"/>
    <w:rsid w:val="00866515"/>
    <w:rsid w:val="00877311"/>
    <w:rsid w:val="008E0AE8"/>
    <w:rsid w:val="009226AC"/>
    <w:rsid w:val="009270F6"/>
    <w:rsid w:val="009A3A28"/>
    <w:rsid w:val="009A6320"/>
    <w:rsid w:val="00A268D3"/>
    <w:rsid w:val="00A35E1B"/>
    <w:rsid w:val="00B13DE7"/>
    <w:rsid w:val="00B806D9"/>
    <w:rsid w:val="00B84574"/>
    <w:rsid w:val="00B97D77"/>
    <w:rsid w:val="00BB288D"/>
    <w:rsid w:val="00C120CF"/>
    <w:rsid w:val="00C21E22"/>
    <w:rsid w:val="00C273F3"/>
    <w:rsid w:val="00C517F4"/>
    <w:rsid w:val="00C6721B"/>
    <w:rsid w:val="00C81527"/>
    <w:rsid w:val="00CD6523"/>
    <w:rsid w:val="00CE1B17"/>
    <w:rsid w:val="00D12F57"/>
    <w:rsid w:val="00D234EA"/>
    <w:rsid w:val="00D259B4"/>
    <w:rsid w:val="00D42F5F"/>
    <w:rsid w:val="00D602AD"/>
    <w:rsid w:val="00DB73DC"/>
    <w:rsid w:val="00DE6972"/>
    <w:rsid w:val="00E159F3"/>
    <w:rsid w:val="00E26B84"/>
    <w:rsid w:val="00E41209"/>
    <w:rsid w:val="00E81C7F"/>
    <w:rsid w:val="00E82EA1"/>
    <w:rsid w:val="00E9544C"/>
    <w:rsid w:val="00EB0535"/>
    <w:rsid w:val="00ED5745"/>
    <w:rsid w:val="00F30525"/>
    <w:rsid w:val="00F5547F"/>
    <w:rsid w:val="00F73B09"/>
    <w:rsid w:val="00F82355"/>
    <w:rsid w:val="00F83779"/>
    <w:rsid w:val="00F9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19E68-F183-4085-9B12-5710C5C2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02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102D"/>
  </w:style>
  <w:style w:type="character" w:styleId="Hyperlink">
    <w:name w:val="Hyperlink"/>
    <w:basedOn w:val="DefaultParagraphFont"/>
    <w:uiPriority w:val="99"/>
    <w:semiHidden/>
    <w:unhideWhenUsed/>
    <w:rsid w:val="0053102D"/>
    <w:rPr>
      <w:color w:val="0000FF"/>
      <w:u w:val="single"/>
    </w:rPr>
  </w:style>
  <w:style w:type="paragraph" w:styleId="ListParagraph">
    <w:name w:val="List Paragraph"/>
    <w:basedOn w:val="Normal"/>
    <w:uiPriority w:val="34"/>
    <w:qFormat/>
    <w:rsid w:val="00355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0322">
      <w:bodyDiv w:val="1"/>
      <w:marLeft w:val="0"/>
      <w:marRight w:val="0"/>
      <w:marTop w:val="0"/>
      <w:marBottom w:val="0"/>
      <w:divBdr>
        <w:top w:val="none" w:sz="0" w:space="0" w:color="auto"/>
        <w:left w:val="none" w:sz="0" w:space="0" w:color="auto"/>
        <w:bottom w:val="none" w:sz="0" w:space="0" w:color="auto"/>
        <w:right w:val="none" w:sz="0" w:space="0" w:color="auto"/>
      </w:divBdr>
      <w:divsChild>
        <w:div w:id="1315908630">
          <w:marLeft w:val="0"/>
          <w:marRight w:val="0"/>
          <w:marTop w:val="0"/>
          <w:marBottom w:val="0"/>
          <w:divBdr>
            <w:top w:val="none" w:sz="0" w:space="0" w:color="auto"/>
            <w:left w:val="none" w:sz="0" w:space="0" w:color="auto"/>
            <w:bottom w:val="none" w:sz="0" w:space="0" w:color="auto"/>
            <w:right w:val="none" w:sz="0" w:space="0" w:color="auto"/>
          </w:divBdr>
        </w:div>
        <w:div w:id="1688486326">
          <w:marLeft w:val="0"/>
          <w:marRight w:val="0"/>
          <w:marTop w:val="0"/>
          <w:marBottom w:val="0"/>
          <w:divBdr>
            <w:top w:val="none" w:sz="0" w:space="0" w:color="auto"/>
            <w:left w:val="none" w:sz="0" w:space="0" w:color="auto"/>
            <w:bottom w:val="none" w:sz="0" w:space="0" w:color="auto"/>
            <w:right w:val="none" w:sz="0" w:space="0" w:color="auto"/>
          </w:divBdr>
        </w:div>
        <w:div w:id="109324675">
          <w:marLeft w:val="0"/>
          <w:marRight w:val="0"/>
          <w:marTop w:val="0"/>
          <w:marBottom w:val="0"/>
          <w:divBdr>
            <w:top w:val="none" w:sz="0" w:space="0" w:color="auto"/>
            <w:left w:val="none" w:sz="0" w:space="0" w:color="auto"/>
            <w:bottom w:val="none" w:sz="0" w:space="0" w:color="auto"/>
            <w:right w:val="none" w:sz="0" w:space="0" w:color="auto"/>
          </w:divBdr>
        </w:div>
        <w:div w:id="68231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DF0BC-95C5-4033-A154-F9EEC16D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2014-07-15T14:27:00Z</cp:lastPrinted>
  <dcterms:created xsi:type="dcterms:W3CDTF">2014-10-01T18:03:00Z</dcterms:created>
  <dcterms:modified xsi:type="dcterms:W3CDTF">2014-10-01T18:03:00Z</dcterms:modified>
</cp:coreProperties>
</file>